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16" w:rsidRPr="00A52BFA" w:rsidRDefault="00A52BFA" w:rsidP="00A000D1">
      <w:pPr>
        <w:rPr>
          <w:sz w:val="32"/>
          <w:szCs w:val="32"/>
        </w:rPr>
      </w:pPr>
      <w:bookmarkStart w:id="0" w:name="_GoBack"/>
      <w:bookmarkEnd w:id="0"/>
      <w:r w:rsidRPr="00A52BF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C14A4C" wp14:editId="124BEF93">
            <wp:simplePos x="0" y="0"/>
            <wp:positionH relativeFrom="column">
              <wp:posOffset>-158115</wp:posOffset>
            </wp:positionH>
            <wp:positionV relativeFrom="paragraph">
              <wp:posOffset>283845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FA" w:rsidRPr="00BD55C8" w:rsidRDefault="00A52BFA" w:rsidP="00A52BFA">
      <w:pPr>
        <w:spacing w:line="240" w:lineRule="auto"/>
        <w:jc w:val="center"/>
        <w:rPr>
          <w:rFonts w:ascii="Segoe UI" w:hAnsi="Segoe UI" w:cs="Segoe UI"/>
          <w:sz w:val="28"/>
          <w:szCs w:val="28"/>
        </w:rPr>
      </w:pPr>
      <w:r w:rsidRPr="00BD55C8">
        <w:rPr>
          <w:rFonts w:ascii="Segoe UI" w:hAnsi="Segoe UI" w:cs="Segoe UI"/>
          <w:sz w:val="28"/>
          <w:szCs w:val="28"/>
        </w:rPr>
        <w:t xml:space="preserve">Электронная подпись Кадастровой палаты для работы на портале </w:t>
      </w:r>
      <w:r>
        <w:rPr>
          <w:rFonts w:ascii="Segoe UI" w:hAnsi="Segoe UI" w:cs="Segoe UI"/>
          <w:sz w:val="28"/>
          <w:szCs w:val="28"/>
        </w:rPr>
        <w:t>ФСС</w:t>
      </w:r>
      <w:r w:rsidRPr="00BD55C8">
        <w:rPr>
          <w:rFonts w:ascii="Segoe UI" w:hAnsi="Segoe UI" w:cs="Segoe UI"/>
          <w:sz w:val="28"/>
          <w:szCs w:val="28"/>
        </w:rPr>
        <w:t xml:space="preserve"> и </w:t>
      </w:r>
      <w:r>
        <w:rPr>
          <w:rFonts w:ascii="Segoe UI" w:hAnsi="Segoe UI" w:cs="Segoe UI"/>
          <w:sz w:val="28"/>
          <w:szCs w:val="28"/>
        </w:rPr>
        <w:t>СЭП</w:t>
      </w:r>
    </w:p>
    <w:p w:rsidR="00A52BFA" w:rsidRDefault="00A52BFA" w:rsidP="00A52BFA">
      <w:pPr>
        <w:jc w:val="right"/>
      </w:pPr>
    </w:p>
    <w:p w:rsidR="00A52BFA" w:rsidRDefault="00A52BFA" w:rsidP="00A52BFA">
      <w:pPr>
        <w:jc w:val="right"/>
      </w:pP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Кадастровая палата по Курской области сообщает о возможности использования электронной подписи Удостоверяющего центра кадастровой палаты Росреестра, для работы на официальных порталах Фонда социального страхования РФ (далее – ФСС) http://fss.ru/ и Системы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– СЭП), расположенных в сети Интернет https://elpts.ru/ 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Напоминаем, Кадастровая палата по Курской области выдает электронные подписи юридическим и физическим лицам (в том числе кадастровым инженерам). С помощью электронной подписи Удостоверяющего центра кадастровой палаты Росреестра, можно воспользоваться государственными услугами Росреестра и других ведомств (портал Госуслуг, Федеральная налоговая служба, Федеральная таможенная служба, ГАС «Правосудие», ООС 223-ФЗ, ГИС ЖКХ, ИС «Мой арбитр», портал Рособрнадзора). 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>Получить электронную подпись можно в офисе приема Удостоверяющего центра Кадастровой палаты по Курской области по адресу: г. Курск, проезд Сергеева, д. 10. По всем возникающим вопросам можно обратиться к специалистам по телефону 8 (4712) 51-79-44  или направить интересующий вопрос на адрес электронной почты: uc@kadastr.ru.</w:t>
      </w:r>
    </w:p>
    <w:p w:rsidR="00A52BFA" w:rsidRPr="00A52BFA" w:rsidRDefault="00A52BFA" w:rsidP="00A52BF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52BFA">
        <w:rPr>
          <w:rFonts w:ascii="Segoe UI" w:hAnsi="Segoe UI" w:cs="Segoe UI"/>
          <w:sz w:val="24"/>
          <w:szCs w:val="24"/>
        </w:rPr>
        <w:t xml:space="preserve">Срок действия сертификата электронной подписи - 15 месяцев (1 год 3 месяца), стоимость 700 рублей. Подробную информацию о перечисленных услугах, а также необходимые инструкции можно найти на сайте uc.kadastr.ru.    </w:t>
      </w:r>
    </w:p>
    <w:sectPr w:rsidR="00A52BFA" w:rsidRPr="00A5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A"/>
    <w:rsid w:val="00385716"/>
    <w:rsid w:val="007172E0"/>
    <w:rsid w:val="00A000D1"/>
    <w:rsid w:val="00A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2017-11-14T06:24:00Z</cp:lastPrinted>
  <dcterms:created xsi:type="dcterms:W3CDTF">2017-11-15T12:33:00Z</dcterms:created>
  <dcterms:modified xsi:type="dcterms:W3CDTF">2017-11-15T12:33:00Z</dcterms:modified>
</cp:coreProperties>
</file>