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C" w:rsidRPr="0001145C" w:rsidRDefault="0001145C" w:rsidP="0001145C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01145C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8CB1DF" wp14:editId="4190924D">
            <wp:simplePos x="0" y="0"/>
            <wp:positionH relativeFrom="column">
              <wp:posOffset>122555</wp:posOffset>
            </wp:positionH>
            <wp:positionV relativeFrom="paragraph">
              <wp:posOffset>-93980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45C">
        <w:rPr>
          <w:rFonts w:ascii="Segoe UI" w:hAnsi="Segoe UI" w:cs="Segoe UI"/>
          <w:sz w:val="28"/>
          <w:szCs w:val="28"/>
        </w:rPr>
        <w:t xml:space="preserve">В I квартале 13% обращений в контактный центр Росреестра </w:t>
      </w:r>
      <w:proofErr w:type="gramStart"/>
      <w:r w:rsidRPr="0001145C">
        <w:rPr>
          <w:rFonts w:ascii="Segoe UI" w:hAnsi="Segoe UI" w:cs="Segoe UI"/>
          <w:sz w:val="28"/>
          <w:szCs w:val="28"/>
        </w:rPr>
        <w:t>связаны</w:t>
      </w:r>
      <w:proofErr w:type="gramEnd"/>
      <w:r w:rsidRPr="0001145C">
        <w:rPr>
          <w:rFonts w:ascii="Segoe UI" w:hAnsi="Segoe UI" w:cs="Segoe UI"/>
          <w:sz w:val="28"/>
          <w:szCs w:val="28"/>
        </w:rPr>
        <w:t xml:space="preserve"> с электронными сервисами</w:t>
      </w:r>
    </w:p>
    <w:p w:rsid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В январе-марте 2018 года от граждан Российской Федерации в контактный центр Росреестра поступило 870 тыс. обращений. Среднее время ожидания ответа оператора  сократилось до 12 сек.  в сравнении с 50 сек. в аналогичном периоде прошлого года. Количество пропущенных вызовов не превысило 1,3% от общего числа (в 1 квартале 2017 года – около 4%).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В отчетном периоде были наиболее востребованы консультации по услугам Росреестра (почти 64%), о готовности документов (14,7%).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За прошлый год количество обращений, связанных с электронными сервисами ведомства, выросло примерно на 8%. В январе-марте 2018 года доля телефонных обращений об электронных услугах составила 13%. Интерес к дистанционным сервисам Росреестра увеличивается благодаря расширению перечня электронных услуг ведомства. Кроме того, в цифровых каналах обслуживания есть дополнительные преимущества: нет контакта с чиновником, ограничений по месту и времени при получении услуги.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Среди других вопросов, по которым граждане обращались в контактный центр Росреестра, - формирование заявок на услуги с помощью оператора контактного центра, а также вопросы по получению электронной подписи.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 xml:space="preserve">Проект телефонного обслуживания был запущен шесть лет назад в рамках общей стратегии ведомства по повышению доступности и качества государственных услуг. За все время было принято более 23 </w:t>
      </w:r>
      <w:proofErr w:type="gramStart"/>
      <w:r w:rsidRPr="0001145C">
        <w:rPr>
          <w:rFonts w:ascii="Segoe UI" w:hAnsi="Segoe UI" w:cs="Segoe UI"/>
          <w:sz w:val="24"/>
          <w:szCs w:val="24"/>
        </w:rPr>
        <w:t>млн</w:t>
      </w:r>
      <w:proofErr w:type="gramEnd"/>
      <w:r w:rsidRPr="0001145C">
        <w:rPr>
          <w:rFonts w:ascii="Segoe UI" w:hAnsi="Segoe UI" w:cs="Segoe UI"/>
          <w:sz w:val="24"/>
          <w:szCs w:val="24"/>
        </w:rPr>
        <w:t xml:space="preserve"> обращений. Контактный центр телефонного обслуживания предназначен для предоставления информации гражданам по следующим вопросам: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расположение и режим работы территориальных органов Росреестра и филиалов Федеральной кадастровой палаты;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готовность заявления (запроса) на предоставление государственной услуги Росреестра;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предварительная запись на прием к специалистам и руководителям территориальных органов Росреестра и филиалов Федеральной кадастровой палаты;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консультирование по формированию заявок на услуги, предоставляемые в электронном виде;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запись на выездное обслуживание;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подготовка и подача пакета документов;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государственный реестр кадастровых инженеров;</w:t>
      </w:r>
    </w:p>
    <w:p w:rsid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прием жалоб, претензий и благодарностей.</w:t>
      </w:r>
    </w:p>
    <w:p w:rsid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Номер контактного центра 8-800-100-34-34.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01145C" w:rsidRPr="0001145C" w:rsidSect="000114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C"/>
    <w:rsid w:val="0001145C"/>
    <w:rsid w:val="0056559F"/>
    <w:rsid w:val="00E0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4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4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2018-04-12T07:53:00Z</dcterms:created>
  <dcterms:modified xsi:type="dcterms:W3CDTF">2018-04-12T07:53:00Z</dcterms:modified>
</cp:coreProperties>
</file>