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8545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2965ED" wp14:editId="3D381EAC">
            <wp:simplePos x="0" y="0"/>
            <wp:positionH relativeFrom="column">
              <wp:posOffset>-15240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 xml:space="preserve">                                            ПРЕСС-РЕЛИЗ</w:t>
      </w: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662FBB" w:rsidRPr="00113A21" w:rsidRDefault="00D3311C" w:rsidP="00BB41C8">
      <w:pPr>
        <w:spacing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113A21">
        <w:rPr>
          <w:rFonts w:ascii="Segoe UI" w:hAnsi="Segoe UI" w:cs="Segoe UI"/>
          <w:sz w:val="24"/>
          <w:szCs w:val="24"/>
        </w:rPr>
        <w:t xml:space="preserve">УСЛУГИ КАДАСТРОВОЙ ПАЛАТЫ ДЛЯ ЛЮДЕЙ С ОГРАНИЧЕННЫМИ ВОЗМОЖНОСТЯМИ ЗДОРОВЬЯ </w:t>
      </w:r>
    </w:p>
    <w:p w:rsidR="00245F19" w:rsidRPr="00410857" w:rsidRDefault="00F368A8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Ежегодно 3 декабря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отмечается Международный день инвалидов. Дата была провозглашена Генеральной Ассамблеей Организации Объединенных Наций 14 октября 1992 года. Вопрос повышения качества и доступности оказания государственных услуг Росреестра для людей с ограниченными возможностями здоровья, в том числе и для маломобильных групп, является актуальным для Кадастровой палаты по Курской области.</w:t>
      </w:r>
    </w:p>
    <w:p w:rsidR="00184407" w:rsidRPr="00410857" w:rsidRDefault="00184407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410857">
        <w:rPr>
          <w:rFonts w:ascii="Segoe UI" w:hAnsi="Segoe UI" w:cs="Segoe UI"/>
          <w:color w:val="000000" w:themeColor="text1"/>
          <w:sz w:val="24"/>
          <w:szCs w:val="24"/>
        </w:rPr>
        <w:t>Данные категории</w:t>
      </w:r>
      <w:r w:rsidR="009B586E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="009B586E" w:rsidRPr="00410857">
        <w:rPr>
          <w:rFonts w:ascii="Segoe UI" w:hAnsi="Segoe UI" w:cs="Segoe UI"/>
          <w:color w:val="000000" w:themeColor="text1"/>
          <w:sz w:val="24"/>
          <w:szCs w:val="24"/>
        </w:rPr>
        <w:t>ражд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>ан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, проживающи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на территории г. Курска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могут воспользоваться услугой выездного обслуживания Кадастровой палаты 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для предоставления сведений из Единого государственного реестра недвижимости или для получения готовых документов после осуществления 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кадастрового учета, регистрации прав на недвижимость, единой процедуры кадаст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>рового учета и регистрации прав (если в момент подачи заявления был выбран такой способ доставки документов).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End"/>
    </w:p>
    <w:p w:rsidR="009516EB" w:rsidRPr="00410857" w:rsidRDefault="00D7698C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Выездные приемы сделали процесс получения государственных услуг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Росреестра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более удобным, доступным для граждан и незаменимым для лиц с ограниченными возможностями. Все выезды к данной категории граждан осуществляется на безвозмездной основе.</w:t>
      </w:r>
      <w:r w:rsidR="00245F1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того чтобы пригласить специалиста на дом, заявителю достаточно любым удобным способом</w:t>
      </w:r>
      <w:r w:rsidR="00561CDA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телефону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(4712) 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72-40-01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по электронной почте </w:t>
      </w:r>
      <w:hyperlink r:id="rId7" w:history="1">
        <w:r w:rsidR="0038545F" w:rsidRPr="0041085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dostavka@46.kadastr.ru</w:t>
        </w:r>
      </w:hyperlink>
      <w:r w:rsidR="0038545F" w:rsidRPr="00410857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или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лично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обратиться в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Кадастровую палату и </w:t>
      </w:r>
      <w:hyperlink r:id="rId8" w:history="1">
        <w:r w:rsidRPr="00410857">
          <w:rPr>
            <w:rFonts w:ascii="Segoe UI" w:eastAsia="Times New Roman" w:hAnsi="Segoe UI" w:cs="Segoe UI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оставить заявку</w:t>
        </w:r>
      </w:hyperlink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Офис Кадастровой палаты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расположен по адресу: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г. Курск,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проезд Сергеева, 10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Н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а входе имеется вывеска с наименованием организации и режимом работы с повтором текста шрифтом Брайля, кнопка вызова персонала. </w:t>
      </w:r>
    </w:p>
    <w:p w:rsidR="00DF429F" w:rsidRPr="00410857" w:rsidRDefault="00DF429F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 личном обращении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офисы Кадастровой палаты в г. Курск и Курской области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9516EB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данные категории граждан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обслуживаются вне очереди (п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ри наличии подтверждающего документа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</w:t>
      </w:r>
    </w:p>
    <w:p w:rsidR="00655E3A" w:rsidRPr="00410857" w:rsidRDefault="009516EB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Кроме того, п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олучить услуги </w:t>
      </w:r>
      <w:r w:rsidR="00DF429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ведомства в любое удобное время 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можно в электронном виде на </w:t>
      </w:r>
      <w:hyperlink r:id="rId9" w:history="1">
        <w:r w:rsidR="00BA1A63">
          <w:rPr>
            <w:rStyle w:val="a3"/>
            <w:rFonts w:ascii="Segoe UI" w:hAnsi="Segoe UI" w:cs="Segoe UI"/>
            <w:color w:val="000000" w:themeColor="text1"/>
            <w:sz w:val="24"/>
            <w:szCs w:val="24"/>
            <w:bdr w:val="none" w:sz="0" w:space="0" w:color="auto" w:frame="1"/>
          </w:rPr>
          <w:t>сайте Росреестра*</w:t>
        </w:r>
      </w:hyperlink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. Для людей со слабым зрением разработана специальная версия сайта (на странице можно увеличить шрифт, изменить его цвет или фон). </w:t>
      </w:r>
      <w:r w:rsidR="00BD1DF7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На сайте созданы комфортные условия для получения услуг в электронном виде, содержатся пошаговые инструкции – схемы и видеоролики, рассказывающие о том, что следует сделать для получения той или иной услуги. </w:t>
      </w:r>
    </w:p>
    <w:p w:rsidR="00C343F4" w:rsidRPr="00410857" w:rsidRDefault="00C343F4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Позвонив по номеру контактного центра Росреестра 8-800-100-34-34 можно получить доступную и полную информацию обо всех услугах, оказываемых Росреестром.</w:t>
      </w:r>
    </w:p>
    <w:p w:rsidR="00245F19" w:rsidRPr="00410857" w:rsidRDefault="00561CDA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*Для получения некоторых государственных услуг Росреестра в электронном виде необходим </w:t>
      </w:r>
      <w:r w:rsidR="00BB41C8"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сертификат электронной подписи.</w:t>
      </w:r>
    </w:p>
    <w:p w:rsidR="0038545F" w:rsidRPr="00410857" w:rsidRDefault="0038545F" w:rsidP="0038545F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38545F" w:rsidRPr="00410857" w:rsidSect="00BB41C8">
      <w:pgSz w:w="11906" w:h="16838"/>
      <w:pgMar w:top="90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0"/>
    <w:rsid w:val="000964FC"/>
    <w:rsid w:val="00105E59"/>
    <w:rsid w:val="00113A21"/>
    <w:rsid w:val="00184407"/>
    <w:rsid w:val="00245F19"/>
    <w:rsid w:val="00281607"/>
    <w:rsid w:val="0038545F"/>
    <w:rsid w:val="00410857"/>
    <w:rsid w:val="00431417"/>
    <w:rsid w:val="005007DA"/>
    <w:rsid w:val="00561CDA"/>
    <w:rsid w:val="00655E3A"/>
    <w:rsid w:val="00662FBB"/>
    <w:rsid w:val="0067011D"/>
    <w:rsid w:val="006D3162"/>
    <w:rsid w:val="006E56D0"/>
    <w:rsid w:val="008A0DF9"/>
    <w:rsid w:val="008D499A"/>
    <w:rsid w:val="009516EB"/>
    <w:rsid w:val="009A2BF9"/>
    <w:rsid w:val="009B586E"/>
    <w:rsid w:val="00AA1BF6"/>
    <w:rsid w:val="00AC58D0"/>
    <w:rsid w:val="00B87B12"/>
    <w:rsid w:val="00BA1A63"/>
    <w:rsid w:val="00BB41C8"/>
    <w:rsid w:val="00BD1DF7"/>
    <w:rsid w:val="00BF2A61"/>
    <w:rsid w:val="00C343F4"/>
    <w:rsid w:val="00D3311C"/>
    <w:rsid w:val="00D7698C"/>
    <w:rsid w:val="00DD45D5"/>
    <w:rsid w:val="00DF429F"/>
    <w:rsid w:val="00E5428C"/>
    <w:rsid w:val="00F368A8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/home/ContactsVyezd/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vka@4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2018-11-22T06:45:00Z</cp:lastPrinted>
  <dcterms:created xsi:type="dcterms:W3CDTF">2018-11-30T08:12:00Z</dcterms:created>
  <dcterms:modified xsi:type="dcterms:W3CDTF">2018-11-30T08:12:00Z</dcterms:modified>
</cp:coreProperties>
</file>