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CC" w:rsidRPr="00897934" w:rsidRDefault="004902E1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144BCC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Протокол №</w:t>
      </w:r>
      <w:r w:rsidR="003419F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14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</w:t>
      </w:r>
      <w:r w:rsidR="00F8084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осуществлению  и коо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</w:t>
      </w:r>
      <w:r w:rsidR="00F8084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динации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 на территории муниципального образования «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Мантуровский  сельсовет» М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района Курской области на 201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Pr="009638E2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Мантурово</w:t>
      </w:r>
      <w:proofErr w:type="spell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</w:t>
      </w:r>
      <w:r w:rsid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F84FC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28</w:t>
      </w:r>
      <w:r w:rsidR="00144BCC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» </w:t>
      </w:r>
      <w:r w:rsidR="00F8084B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F84FCC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июня</w:t>
      </w:r>
      <w:r w:rsidR="007E6B2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144BCC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201</w:t>
      </w:r>
      <w:r w:rsidR="009638E2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9</w:t>
      </w:r>
      <w:r w:rsidR="004902E1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7878C4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года</w:t>
      </w:r>
    </w:p>
    <w:p w:rsidR="005D0E12" w:rsidRPr="00897934" w:rsidRDefault="005D0E1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Присутствовали: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Чернов А.Л.- глава Мантуровского  сельсовета Мантуровского района, председатель комиссии.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Алехина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заместитель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лав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ы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Мантуровского  сельсовета Мантуровского района, председатель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Свеженцева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директор МКУ  « Обеспечение деятельности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сельсовета Мантуровского района,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Дорохова М..А.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начальник отдела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архитектуры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,и</w:t>
      </w:r>
      <w:proofErr w:type="spellEnd"/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градостроительства и ЖКХ 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района Курской  области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 комиссии</w:t>
      </w:r>
    </w:p>
    <w:p w:rsidR="00144BCC" w:rsidRPr="00897934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Лашин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Н.М. –председатель Совета  ветеранов  войны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труда и правоохранительных органов  Мантуровского района.</w:t>
      </w:r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144BCC" w:rsidRPr="00F8084B" w:rsidRDefault="00F8084B" w:rsidP="00144BC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О ходе реализации мероприятий</w:t>
      </w:r>
      <w:r w:rsidR="00144BCC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 на 201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="00144BCC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Default="00F8084B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Информация Чернова А.Л.-главы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М</w:t>
      </w: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сельсовета Мантуровского района, председателя общественной комиссии.</w:t>
      </w:r>
    </w:p>
    <w:p w:rsidR="00F8084B" w:rsidRPr="00F8084B" w:rsidRDefault="00F8084B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Рассмотрение вопросов повестки дня:</w:t>
      </w:r>
    </w:p>
    <w:p w:rsidR="004E409D" w:rsidRPr="00F8084B" w:rsidRDefault="004E409D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F8084B" w:rsidRPr="00F8084B" w:rsidRDefault="00144BCC" w:rsidP="00144BC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 вопросу повестки дня слушали </w:t>
      </w:r>
      <w:proofErr w:type="spellStart"/>
      <w:r w:rsidR="005D0E12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А.Л.Чернова</w:t>
      </w:r>
      <w:proofErr w:type="spellEnd"/>
      <w:proofErr w:type="gramStart"/>
      <w:r w:rsidR="005D0E12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9950A6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который </w:t>
      </w:r>
      <w:r w:rsid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проинформировал  членов общественной комиссии о</w:t>
      </w:r>
      <w:r w:rsid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ходе реализации мероприятий</w:t>
      </w:r>
      <w:r w:rsidR="00F8084B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</w:t>
      </w:r>
      <w:r w:rsid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F8084B" w:rsidRDefault="00F8084B" w:rsidP="00F8084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153DE1" w:rsidRPr="00C677E6" w:rsidRDefault="00153DE1" w:rsidP="00153D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77E6">
        <w:rPr>
          <w:rFonts w:ascii="Arial" w:hAnsi="Arial" w:cs="Arial"/>
          <w:sz w:val="24"/>
          <w:szCs w:val="24"/>
        </w:rPr>
        <w:t>06 мая</w:t>
      </w:r>
      <w:r w:rsidR="008C0017" w:rsidRPr="00C677E6">
        <w:rPr>
          <w:rFonts w:ascii="Arial" w:hAnsi="Arial" w:cs="Arial"/>
          <w:sz w:val="24"/>
          <w:szCs w:val="24"/>
        </w:rPr>
        <w:t xml:space="preserve"> </w:t>
      </w:r>
      <w:r w:rsidRPr="00C677E6">
        <w:rPr>
          <w:rFonts w:ascii="Arial" w:hAnsi="Arial" w:cs="Arial"/>
          <w:sz w:val="24"/>
          <w:szCs w:val="24"/>
        </w:rPr>
        <w:t xml:space="preserve">2019 года на сайте  </w:t>
      </w:r>
      <w:hyperlink r:id="rId6" w:history="1">
        <w:r w:rsidRPr="00C677E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C677E6">
          <w:rPr>
            <w:rStyle w:val="a5"/>
            <w:rFonts w:ascii="Arial" w:hAnsi="Arial" w:cs="Arial"/>
            <w:sz w:val="24"/>
            <w:szCs w:val="24"/>
          </w:rPr>
          <w:t>.zakupki.gov.ru</w:t>
        </w:r>
      </w:hyperlink>
      <w:r w:rsidRPr="00C677E6">
        <w:rPr>
          <w:rStyle w:val="a5"/>
          <w:rFonts w:ascii="Arial" w:hAnsi="Arial" w:cs="Arial"/>
          <w:sz w:val="24"/>
          <w:szCs w:val="24"/>
        </w:rPr>
        <w:t xml:space="preserve"> </w:t>
      </w:r>
      <w:r w:rsidRPr="00C677E6">
        <w:rPr>
          <w:rFonts w:ascii="Arial" w:hAnsi="Arial" w:cs="Arial"/>
          <w:sz w:val="24"/>
          <w:szCs w:val="24"/>
        </w:rPr>
        <w:t>было размещено извещение о проведении электронного аукциона на благоустройство дворовой территории домов  № 15,19 по ул. Маяковского Мантуровского района Курской области на сумму 1 085 690 рублей. По окончанию срока подачи заявок  протоколом установлено,</w:t>
      </w:r>
      <w:r w:rsidR="00C677E6">
        <w:rPr>
          <w:rFonts w:ascii="Arial" w:hAnsi="Arial" w:cs="Arial"/>
          <w:sz w:val="24"/>
          <w:szCs w:val="24"/>
        </w:rPr>
        <w:t xml:space="preserve"> </w:t>
      </w:r>
      <w:r w:rsidRPr="00C677E6">
        <w:rPr>
          <w:rFonts w:ascii="Arial" w:hAnsi="Arial" w:cs="Arial"/>
          <w:sz w:val="24"/>
          <w:szCs w:val="24"/>
        </w:rPr>
        <w:t>что аукцион не состоялся, в виду отсутствия заявок.</w:t>
      </w:r>
      <w:r w:rsidRPr="00C677E6">
        <w:rPr>
          <w:rStyle w:val="a5"/>
          <w:rFonts w:ascii="Arial" w:hAnsi="Arial" w:cs="Arial"/>
          <w:sz w:val="24"/>
          <w:szCs w:val="24"/>
        </w:rPr>
        <w:t xml:space="preserve"> </w:t>
      </w:r>
      <w:proofErr w:type="gramStart"/>
      <w:r w:rsidRPr="00C677E6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Повторное размещение </w:t>
      </w:r>
      <w:r w:rsidRPr="00C677E6">
        <w:rPr>
          <w:rStyle w:val="a5"/>
          <w:rFonts w:ascii="Arial" w:hAnsi="Arial" w:cs="Arial"/>
          <w:sz w:val="24"/>
          <w:szCs w:val="24"/>
        </w:rPr>
        <w:t>и</w:t>
      </w:r>
      <w:r w:rsidRPr="00C677E6">
        <w:rPr>
          <w:rFonts w:ascii="Arial" w:hAnsi="Arial" w:cs="Arial"/>
          <w:sz w:val="24"/>
          <w:szCs w:val="24"/>
        </w:rPr>
        <w:t xml:space="preserve">звещения о проведении электронного аукциона на благоустройство дворовой территории домов №№15,19 </w:t>
      </w:r>
      <w:bookmarkStart w:id="0" w:name="_GoBack"/>
      <w:bookmarkEnd w:id="0"/>
      <w:r w:rsidRPr="00C677E6">
        <w:rPr>
          <w:rFonts w:ascii="Arial" w:hAnsi="Arial" w:cs="Arial"/>
          <w:sz w:val="24"/>
          <w:szCs w:val="24"/>
        </w:rPr>
        <w:t xml:space="preserve">по ул. Маяковского Мантуровского района </w:t>
      </w:r>
      <w:r w:rsidRPr="00C677E6">
        <w:rPr>
          <w:rFonts w:ascii="Arial" w:hAnsi="Arial" w:cs="Arial"/>
          <w:sz w:val="24"/>
          <w:szCs w:val="24"/>
        </w:rPr>
        <w:lastRenderedPageBreak/>
        <w:t xml:space="preserve">Курской области осуществлено </w:t>
      </w:r>
      <w:r w:rsidR="008C0017" w:rsidRPr="00C677E6">
        <w:rPr>
          <w:rFonts w:ascii="Arial" w:hAnsi="Arial" w:cs="Arial"/>
          <w:sz w:val="24"/>
          <w:szCs w:val="24"/>
        </w:rPr>
        <w:t>17</w:t>
      </w:r>
      <w:r w:rsidR="00F3502A" w:rsidRPr="00C677E6">
        <w:rPr>
          <w:rFonts w:ascii="Arial" w:hAnsi="Arial" w:cs="Arial"/>
          <w:sz w:val="24"/>
          <w:szCs w:val="24"/>
        </w:rPr>
        <w:t xml:space="preserve"> </w:t>
      </w:r>
      <w:r w:rsidR="008C0017" w:rsidRPr="00C677E6">
        <w:rPr>
          <w:rFonts w:ascii="Arial" w:hAnsi="Arial" w:cs="Arial"/>
          <w:sz w:val="24"/>
          <w:szCs w:val="24"/>
        </w:rPr>
        <w:t>мая</w:t>
      </w:r>
      <w:r w:rsidRPr="00C677E6">
        <w:rPr>
          <w:rFonts w:ascii="Arial" w:hAnsi="Arial" w:cs="Arial"/>
          <w:sz w:val="24"/>
          <w:szCs w:val="24"/>
        </w:rPr>
        <w:t xml:space="preserve"> 201</w:t>
      </w:r>
      <w:r w:rsidR="008C0017" w:rsidRPr="00C677E6">
        <w:rPr>
          <w:rFonts w:ascii="Arial" w:hAnsi="Arial" w:cs="Arial"/>
          <w:sz w:val="24"/>
          <w:szCs w:val="24"/>
        </w:rPr>
        <w:t>9</w:t>
      </w:r>
      <w:r w:rsidRPr="00C677E6">
        <w:rPr>
          <w:rFonts w:ascii="Arial" w:hAnsi="Arial" w:cs="Arial"/>
          <w:sz w:val="24"/>
          <w:szCs w:val="24"/>
        </w:rPr>
        <w:t xml:space="preserve"> г. Подана единственная заявка</w:t>
      </w:r>
      <w:r w:rsidR="00F3502A" w:rsidRPr="00C677E6">
        <w:rPr>
          <w:rFonts w:ascii="Arial" w:hAnsi="Arial" w:cs="Arial"/>
          <w:sz w:val="24"/>
          <w:szCs w:val="24"/>
        </w:rPr>
        <w:t>, признанная комиссией соответствующей.</w:t>
      </w:r>
      <w:r w:rsidRPr="00C677E6">
        <w:rPr>
          <w:rFonts w:ascii="Arial" w:hAnsi="Arial" w:cs="Arial"/>
          <w:sz w:val="24"/>
          <w:szCs w:val="24"/>
        </w:rPr>
        <w:t xml:space="preserve"> </w:t>
      </w:r>
      <w:r w:rsidR="008C0017" w:rsidRPr="00C677E6">
        <w:rPr>
          <w:rFonts w:ascii="Arial" w:hAnsi="Arial" w:cs="Arial"/>
          <w:sz w:val="24"/>
          <w:szCs w:val="24"/>
        </w:rPr>
        <w:t>14 июня</w:t>
      </w:r>
      <w:r w:rsidRPr="00C677E6">
        <w:rPr>
          <w:rFonts w:ascii="Arial" w:hAnsi="Arial" w:cs="Arial"/>
          <w:sz w:val="24"/>
          <w:szCs w:val="24"/>
        </w:rPr>
        <w:t xml:space="preserve"> 201</w:t>
      </w:r>
      <w:r w:rsidR="008C0017" w:rsidRPr="00C677E6">
        <w:rPr>
          <w:rFonts w:ascii="Arial" w:hAnsi="Arial" w:cs="Arial"/>
          <w:sz w:val="24"/>
          <w:szCs w:val="24"/>
        </w:rPr>
        <w:t>9</w:t>
      </w:r>
      <w:r w:rsidRPr="00C677E6">
        <w:rPr>
          <w:rFonts w:ascii="Arial" w:hAnsi="Arial" w:cs="Arial"/>
          <w:sz w:val="24"/>
          <w:szCs w:val="24"/>
        </w:rPr>
        <w:t xml:space="preserve"> года </w:t>
      </w:r>
      <w:r w:rsidR="00F3502A" w:rsidRPr="00C677E6">
        <w:rPr>
          <w:rFonts w:ascii="Arial" w:hAnsi="Arial" w:cs="Arial"/>
          <w:sz w:val="24"/>
          <w:szCs w:val="24"/>
        </w:rPr>
        <w:t xml:space="preserve">заключен Контракт с </w:t>
      </w:r>
      <w:r w:rsidR="00F3502A" w:rsidRPr="00C677E6">
        <w:rPr>
          <w:rStyle w:val="a5"/>
          <w:rFonts w:ascii="Arial" w:hAnsi="Arial" w:cs="Arial"/>
          <w:sz w:val="24"/>
          <w:szCs w:val="24"/>
        </w:rPr>
        <w:t xml:space="preserve">ИП Петросян Степан </w:t>
      </w:r>
      <w:proofErr w:type="spellStart"/>
      <w:r w:rsidR="00F3502A" w:rsidRPr="00C677E6">
        <w:rPr>
          <w:rStyle w:val="a5"/>
          <w:rFonts w:ascii="Arial" w:hAnsi="Arial" w:cs="Arial"/>
          <w:sz w:val="24"/>
          <w:szCs w:val="24"/>
        </w:rPr>
        <w:t>Мер</w:t>
      </w:r>
      <w:r w:rsidR="00C677E6" w:rsidRPr="00C677E6">
        <w:rPr>
          <w:rStyle w:val="a5"/>
          <w:rFonts w:ascii="Arial" w:hAnsi="Arial" w:cs="Arial"/>
          <w:sz w:val="24"/>
          <w:szCs w:val="24"/>
        </w:rPr>
        <w:t>ужанович</w:t>
      </w:r>
      <w:proofErr w:type="spellEnd"/>
      <w:r w:rsidRPr="00C677E6">
        <w:rPr>
          <w:rFonts w:ascii="Arial" w:hAnsi="Arial" w:cs="Arial"/>
          <w:sz w:val="24"/>
          <w:szCs w:val="24"/>
        </w:rPr>
        <w:t xml:space="preserve"> </w:t>
      </w:r>
      <w:r w:rsidR="00C677E6">
        <w:rPr>
          <w:rFonts w:ascii="Arial" w:hAnsi="Arial" w:cs="Arial"/>
          <w:sz w:val="24"/>
          <w:szCs w:val="24"/>
        </w:rPr>
        <w:t xml:space="preserve">на </w:t>
      </w:r>
      <w:r w:rsidRPr="00C677E6">
        <w:rPr>
          <w:rFonts w:ascii="Arial" w:hAnsi="Arial" w:cs="Arial"/>
          <w:sz w:val="24"/>
          <w:szCs w:val="24"/>
        </w:rPr>
        <w:t>благоустройство дворовой территории дом</w:t>
      </w:r>
      <w:r w:rsidR="008C0017" w:rsidRPr="00C677E6">
        <w:rPr>
          <w:rFonts w:ascii="Arial" w:hAnsi="Arial" w:cs="Arial"/>
          <w:sz w:val="24"/>
          <w:szCs w:val="24"/>
        </w:rPr>
        <w:t>ов</w:t>
      </w:r>
      <w:r w:rsidRPr="00C677E6">
        <w:rPr>
          <w:rFonts w:ascii="Arial" w:hAnsi="Arial" w:cs="Arial"/>
          <w:sz w:val="24"/>
          <w:szCs w:val="24"/>
        </w:rPr>
        <w:t xml:space="preserve"> № 1</w:t>
      </w:r>
      <w:r w:rsidR="008C0017" w:rsidRPr="00C677E6">
        <w:rPr>
          <w:rFonts w:ascii="Arial" w:hAnsi="Arial" w:cs="Arial"/>
          <w:sz w:val="24"/>
          <w:szCs w:val="24"/>
        </w:rPr>
        <w:t>5,19</w:t>
      </w:r>
      <w:r w:rsidRPr="00C677E6">
        <w:rPr>
          <w:rFonts w:ascii="Arial" w:hAnsi="Arial" w:cs="Arial"/>
          <w:sz w:val="24"/>
          <w:szCs w:val="24"/>
        </w:rPr>
        <w:t xml:space="preserve"> по ул. Маяковского Мантуровского района Курской области </w:t>
      </w:r>
      <w:r w:rsidR="00C677E6">
        <w:rPr>
          <w:rFonts w:ascii="Arial" w:hAnsi="Arial" w:cs="Arial"/>
          <w:sz w:val="24"/>
          <w:szCs w:val="24"/>
        </w:rPr>
        <w:t xml:space="preserve"> в срок до 14 августа</w:t>
      </w:r>
      <w:proofErr w:type="gramEnd"/>
      <w:r w:rsidR="00C677E6">
        <w:rPr>
          <w:rFonts w:ascii="Arial" w:hAnsi="Arial" w:cs="Arial"/>
          <w:sz w:val="24"/>
          <w:szCs w:val="24"/>
        </w:rPr>
        <w:t xml:space="preserve">  2019 года </w:t>
      </w:r>
      <w:r w:rsidRPr="00C677E6">
        <w:rPr>
          <w:rFonts w:ascii="Arial" w:hAnsi="Arial" w:cs="Arial"/>
          <w:sz w:val="24"/>
          <w:szCs w:val="24"/>
        </w:rPr>
        <w:t xml:space="preserve">на сумму </w:t>
      </w:r>
      <w:r w:rsidR="008C0017" w:rsidRPr="00C677E6">
        <w:rPr>
          <w:rFonts w:ascii="Arial" w:hAnsi="Arial" w:cs="Arial"/>
          <w:sz w:val="24"/>
          <w:szCs w:val="24"/>
        </w:rPr>
        <w:t>1</w:t>
      </w:r>
      <w:r w:rsidR="00C677E6">
        <w:rPr>
          <w:rFonts w:ascii="Arial" w:hAnsi="Arial" w:cs="Arial"/>
          <w:sz w:val="24"/>
          <w:szCs w:val="24"/>
        </w:rPr>
        <w:t xml:space="preserve"> </w:t>
      </w:r>
      <w:r w:rsidR="008C0017" w:rsidRPr="00C677E6">
        <w:rPr>
          <w:rFonts w:ascii="Arial" w:hAnsi="Arial" w:cs="Arial"/>
          <w:sz w:val="24"/>
          <w:szCs w:val="24"/>
        </w:rPr>
        <w:t>085 690 рублей</w:t>
      </w:r>
      <w:r w:rsidR="00F3502A" w:rsidRPr="00C677E6">
        <w:rPr>
          <w:rFonts w:ascii="Arial" w:hAnsi="Arial" w:cs="Arial"/>
          <w:sz w:val="24"/>
          <w:szCs w:val="24"/>
        </w:rPr>
        <w:t>.</w:t>
      </w:r>
    </w:p>
    <w:p w:rsidR="00153DE1" w:rsidRPr="00C677E6" w:rsidRDefault="00F3502A" w:rsidP="00153D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677E6">
        <w:rPr>
          <w:rFonts w:ascii="Arial" w:hAnsi="Arial" w:cs="Arial"/>
          <w:sz w:val="24"/>
          <w:szCs w:val="24"/>
        </w:rPr>
        <w:t>17 июня</w:t>
      </w:r>
      <w:r w:rsidR="008C0017" w:rsidRPr="00C677E6">
        <w:rPr>
          <w:rFonts w:ascii="Arial" w:hAnsi="Arial" w:cs="Arial"/>
          <w:sz w:val="24"/>
          <w:szCs w:val="24"/>
        </w:rPr>
        <w:t xml:space="preserve"> </w:t>
      </w:r>
      <w:r w:rsidRPr="00C677E6">
        <w:rPr>
          <w:rFonts w:ascii="Arial" w:hAnsi="Arial" w:cs="Arial"/>
          <w:sz w:val="24"/>
          <w:szCs w:val="24"/>
        </w:rPr>
        <w:t xml:space="preserve"> 2019 </w:t>
      </w:r>
      <w:r w:rsidR="00153DE1" w:rsidRPr="00C677E6">
        <w:rPr>
          <w:rFonts w:ascii="Arial" w:hAnsi="Arial" w:cs="Arial"/>
          <w:sz w:val="24"/>
          <w:szCs w:val="24"/>
        </w:rPr>
        <w:t xml:space="preserve"> года на сайте  </w:t>
      </w:r>
      <w:hyperlink r:id="rId7" w:history="1">
        <w:r w:rsidR="00153DE1" w:rsidRPr="00C677E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153DE1" w:rsidRPr="00C677E6">
          <w:rPr>
            <w:rStyle w:val="a5"/>
            <w:rFonts w:ascii="Arial" w:hAnsi="Arial" w:cs="Arial"/>
            <w:sz w:val="24"/>
            <w:szCs w:val="24"/>
          </w:rPr>
          <w:t>.zakupki.gov.ru</w:t>
        </w:r>
      </w:hyperlink>
      <w:r w:rsidR="00153DE1" w:rsidRPr="00C677E6">
        <w:rPr>
          <w:rStyle w:val="a5"/>
          <w:rFonts w:ascii="Arial" w:hAnsi="Arial" w:cs="Arial"/>
          <w:sz w:val="24"/>
          <w:szCs w:val="24"/>
        </w:rPr>
        <w:t xml:space="preserve"> </w:t>
      </w:r>
      <w:r w:rsidR="00153DE1" w:rsidRPr="00C677E6">
        <w:rPr>
          <w:rFonts w:ascii="Arial" w:hAnsi="Arial" w:cs="Arial"/>
          <w:sz w:val="24"/>
          <w:szCs w:val="24"/>
        </w:rPr>
        <w:t xml:space="preserve">было размещено извещение на </w:t>
      </w:r>
      <w:r w:rsidR="00C677E6">
        <w:rPr>
          <w:rFonts w:ascii="Arial" w:hAnsi="Arial" w:cs="Arial"/>
          <w:sz w:val="24"/>
          <w:szCs w:val="24"/>
        </w:rPr>
        <w:t xml:space="preserve"> проведение работ  по б</w:t>
      </w:r>
      <w:r w:rsidR="00153DE1" w:rsidRPr="00C677E6">
        <w:rPr>
          <w:rFonts w:ascii="Arial" w:hAnsi="Arial" w:cs="Arial"/>
          <w:sz w:val="24"/>
          <w:szCs w:val="24"/>
        </w:rPr>
        <w:t>лагоустройств</w:t>
      </w:r>
      <w:r w:rsidR="00C677E6">
        <w:rPr>
          <w:rFonts w:ascii="Arial" w:hAnsi="Arial" w:cs="Arial"/>
          <w:sz w:val="24"/>
          <w:szCs w:val="24"/>
        </w:rPr>
        <w:t>у</w:t>
      </w:r>
      <w:r w:rsidR="00153DE1" w:rsidRPr="00C677E6">
        <w:rPr>
          <w:rFonts w:ascii="Arial" w:hAnsi="Arial" w:cs="Arial"/>
          <w:sz w:val="24"/>
          <w:szCs w:val="24"/>
        </w:rPr>
        <w:t xml:space="preserve"> общественной территории сквера «Мемориал погибшим воинам и односельчанам в годы Великой Отечественной войны» в с. Мантурово Мантуровского района Курской области</w:t>
      </w:r>
      <w:r w:rsidR="008C0017" w:rsidRPr="00C677E6">
        <w:rPr>
          <w:rFonts w:ascii="Arial" w:hAnsi="Arial" w:cs="Arial"/>
          <w:sz w:val="24"/>
          <w:szCs w:val="24"/>
        </w:rPr>
        <w:t>-2 этап</w:t>
      </w:r>
      <w:r w:rsidR="00153DE1" w:rsidRPr="00C677E6">
        <w:rPr>
          <w:rFonts w:ascii="Arial" w:hAnsi="Arial" w:cs="Arial"/>
          <w:sz w:val="24"/>
          <w:szCs w:val="24"/>
        </w:rPr>
        <w:t xml:space="preserve">» на сумму </w:t>
      </w:r>
      <w:r w:rsidRPr="00C677E6">
        <w:rPr>
          <w:rFonts w:ascii="Arial" w:hAnsi="Arial" w:cs="Arial"/>
          <w:sz w:val="24"/>
          <w:szCs w:val="24"/>
        </w:rPr>
        <w:t>1</w:t>
      </w:r>
      <w:r w:rsidR="00C677E6">
        <w:rPr>
          <w:rFonts w:ascii="Arial" w:hAnsi="Arial" w:cs="Arial"/>
          <w:sz w:val="24"/>
          <w:szCs w:val="24"/>
        </w:rPr>
        <w:t xml:space="preserve"> </w:t>
      </w:r>
      <w:r w:rsidRPr="00C677E6">
        <w:rPr>
          <w:rFonts w:ascii="Arial" w:hAnsi="Arial" w:cs="Arial"/>
          <w:sz w:val="24"/>
          <w:szCs w:val="24"/>
        </w:rPr>
        <w:t>121 440 рублей</w:t>
      </w:r>
      <w:r w:rsidR="00153DE1" w:rsidRPr="00C677E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53DE1" w:rsidRPr="00C677E6" w:rsidRDefault="00153DE1" w:rsidP="00C677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77E6">
        <w:rPr>
          <w:rFonts w:ascii="Arial" w:hAnsi="Arial" w:cs="Arial"/>
          <w:sz w:val="24"/>
          <w:szCs w:val="24"/>
        </w:rPr>
        <w:t>Протокол</w:t>
      </w:r>
      <w:r w:rsidR="00F3502A" w:rsidRPr="00C677E6">
        <w:rPr>
          <w:rFonts w:ascii="Arial" w:hAnsi="Arial" w:cs="Arial"/>
          <w:sz w:val="24"/>
          <w:szCs w:val="24"/>
        </w:rPr>
        <w:t>ом</w:t>
      </w:r>
      <w:r w:rsidRPr="00C677E6">
        <w:rPr>
          <w:rFonts w:ascii="Arial" w:hAnsi="Arial" w:cs="Arial"/>
          <w:sz w:val="24"/>
          <w:szCs w:val="24"/>
        </w:rPr>
        <w:t xml:space="preserve"> подведения итогов электронного аукциона «Благоустройство общественной территории сквера «Мемориал погибшим воинам и односельчанам в годы Великой Отечественной войны» </w:t>
      </w:r>
      <w:proofErr w:type="gramStart"/>
      <w:r w:rsidRPr="00C677E6">
        <w:rPr>
          <w:rFonts w:ascii="Arial" w:hAnsi="Arial" w:cs="Arial"/>
          <w:sz w:val="24"/>
          <w:szCs w:val="24"/>
        </w:rPr>
        <w:t>в</w:t>
      </w:r>
      <w:proofErr w:type="gramEnd"/>
      <w:r w:rsidRPr="00C677E6">
        <w:rPr>
          <w:rFonts w:ascii="Arial" w:hAnsi="Arial" w:cs="Arial"/>
          <w:sz w:val="24"/>
          <w:szCs w:val="24"/>
        </w:rPr>
        <w:t xml:space="preserve"> с. Мантурово Мантуровского </w:t>
      </w:r>
      <w:proofErr w:type="gramStart"/>
      <w:r w:rsidRPr="00C677E6">
        <w:rPr>
          <w:rFonts w:ascii="Arial" w:hAnsi="Arial" w:cs="Arial"/>
          <w:sz w:val="24"/>
          <w:szCs w:val="24"/>
        </w:rPr>
        <w:t>района</w:t>
      </w:r>
      <w:proofErr w:type="gramEnd"/>
      <w:r w:rsidRPr="00C677E6">
        <w:rPr>
          <w:rFonts w:ascii="Arial" w:hAnsi="Arial" w:cs="Arial"/>
          <w:sz w:val="24"/>
          <w:szCs w:val="24"/>
        </w:rPr>
        <w:t xml:space="preserve"> Курской области»</w:t>
      </w:r>
      <w:r w:rsidR="00F3502A" w:rsidRPr="00C677E6">
        <w:rPr>
          <w:rFonts w:ascii="Arial" w:hAnsi="Arial" w:cs="Arial"/>
          <w:sz w:val="24"/>
          <w:szCs w:val="24"/>
        </w:rPr>
        <w:t xml:space="preserve"> от 25.06.2019 года  установлено  по окончании срока приема заявок не подано ни одной заявки. </w:t>
      </w:r>
      <w:r w:rsidR="00C677E6">
        <w:rPr>
          <w:rFonts w:ascii="Arial" w:hAnsi="Arial" w:cs="Arial"/>
          <w:sz w:val="24"/>
          <w:szCs w:val="24"/>
        </w:rPr>
        <w:t>Готовится  новый пакет документов  для проведения повторного  электронного   аукциона на проведение   работ  в кратчайшие сроки.</w:t>
      </w:r>
    </w:p>
    <w:p w:rsidR="00144BCC" w:rsidRPr="00C677E6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C677E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комиссии:</w:t>
      </w:r>
    </w:p>
    <w:p w:rsidR="004E409D" w:rsidRPr="00C677E6" w:rsidRDefault="004E409D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27319" w:rsidRPr="00C677E6" w:rsidRDefault="00144BCC" w:rsidP="00A27319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C677E6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A27319" w:rsidRPr="00C677E6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отчет</w:t>
      </w:r>
      <w:r w:rsidR="00A27319" w:rsidRPr="00C677E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</w:t>
      </w:r>
      <w:r w:rsidR="00A27319" w:rsidRPr="00C677E6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ходе реализации мероприятий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области.</w:t>
      </w:r>
    </w:p>
    <w:p w:rsidR="00C677E6" w:rsidRPr="00C677E6" w:rsidRDefault="00C677E6" w:rsidP="00A27319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C677E6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677E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5D0E12" w:rsidRPr="00C677E6" w:rsidRDefault="005D0E12" w:rsidP="005D0E1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Председатель комиссии       ____________</w:t>
      </w:r>
      <w:r w:rsidR="007878C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Чернов А.Л.</w:t>
      </w:r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Секретарь Общественной комиссии       ___________  </w:t>
      </w:r>
      <w:proofErr w:type="spellStart"/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Т.А.Алехина</w:t>
      </w:r>
      <w:proofErr w:type="spellEnd"/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13447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Подписи членов Общественной комиссии:</w:t>
      </w: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___________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Т.А.Свеженцева</w:t>
      </w:r>
      <w:proofErr w:type="spellEnd"/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М.А.Дорохова</w:t>
      </w:r>
      <w:proofErr w:type="spellEnd"/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______________                                                               </w:t>
      </w:r>
      <w:r w:rsidR="00A13447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Черенков В.Н</w:t>
      </w:r>
    </w:p>
    <w:p w:rsidR="009638E2" w:rsidRPr="00897934" w:rsidRDefault="009638E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</w:t>
      </w:r>
      <w:r w:rsid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Лашин</w:t>
      </w:r>
      <w:proofErr w:type="spellEnd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Н.М.</w:t>
      </w:r>
    </w:p>
    <w:p w:rsidR="00A13447" w:rsidRPr="00897934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CF5425">
      <w:pPr>
        <w:rPr>
          <w:rFonts w:ascii="Arial" w:hAnsi="Arial" w:cs="Arial"/>
          <w:sz w:val="24"/>
          <w:szCs w:val="24"/>
        </w:rPr>
      </w:pPr>
    </w:p>
    <w:sectPr w:rsidR="00144BCC" w:rsidRPr="008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68"/>
    <w:multiLevelType w:val="multilevel"/>
    <w:tmpl w:val="7D2C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4F4F"/>
    <w:multiLevelType w:val="multilevel"/>
    <w:tmpl w:val="A21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84E89"/>
    <w:multiLevelType w:val="multilevel"/>
    <w:tmpl w:val="3AC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39B4"/>
    <w:multiLevelType w:val="multilevel"/>
    <w:tmpl w:val="D9A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9D9"/>
    <w:multiLevelType w:val="multilevel"/>
    <w:tmpl w:val="F020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C"/>
    <w:rsid w:val="000D6AEA"/>
    <w:rsid w:val="00144BCC"/>
    <w:rsid w:val="00153DE1"/>
    <w:rsid w:val="001B1327"/>
    <w:rsid w:val="003419F2"/>
    <w:rsid w:val="004902E1"/>
    <w:rsid w:val="004E409D"/>
    <w:rsid w:val="0051413C"/>
    <w:rsid w:val="0051635F"/>
    <w:rsid w:val="00547CC4"/>
    <w:rsid w:val="005D0E12"/>
    <w:rsid w:val="00750D4E"/>
    <w:rsid w:val="007878C4"/>
    <w:rsid w:val="007E6B25"/>
    <w:rsid w:val="007F0592"/>
    <w:rsid w:val="00877DAF"/>
    <w:rsid w:val="00897934"/>
    <w:rsid w:val="008C0017"/>
    <w:rsid w:val="009638E2"/>
    <w:rsid w:val="009950A6"/>
    <w:rsid w:val="00A13447"/>
    <w:rsid w:val="00A27319"/>
    <w:rsid w:val="00A62CF3"/>
    <w:rsid w:val="00B63680"/>
    <w:rsid w:val="00BA1672"/>
    <w:rsid w:val="00C33655"/>
    <w:rsid w:val="00C677E6"/>
    <w:rsid w:val="00CF5425"/>
    <w:rsid w:val="00D3555C"/>
    <w:rsid w:val="00D770A5"/>
    <w:rsid w:val="00F33A93"/>
    <w:rsid w:val="00F3502A"/>
    <w:rsid w:val="00F8084B"/>
    <w:rsid w:val="00F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  <w:style w:type="character" w:styleId="a5">
    <w:name w:val="Hyperlink"/>
    <w:basedOn w:val="a0"/>
    <w:uiPriority w:val="99"/>
    <w:semiHidden/>
    <w:unhideWhenUsed/>
    <w:rsid w:val="00153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  <w:style w:type="character" w:styleId="a5">
    <w:name w:val="Hyperlink"/>
    <w:basedOn w:val="a0"/>
    <w:uiPriority w:val="99"/>
    <w:semiHidden/>
    <w:unhideWhenUsed/>
    <w:rsid w:val="00153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Присутствовали:  </vt:lpstr>
      <vt:lpstr>Чернов А.Л.- глава Мантуровского  сельсовета Мантуровского района, председатель </vt:lpstr>
      <vt:lpstr>Алехина Т.А..-   заместитель. главы Мантуровского  сельсовета Мантуровского райо</vt:lpstr>
      <vt:lpstr>Свеженцева  Т.А..-   директор МКУ  « Обеспечение деятельности Администрации Мант</vt:lpstr>
      <vt:lpstr>Дорохова М..А..-   начальник отдела архитектуры,и градостроительства и ЖКХ  Адми</vt:lpstr>
      <vt:lpstr>Лашин Н.М. –председатель Совета  ветеранов  войны . труда и правоохранительных о</vt:lpstr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23</cp:revision>
  <cp:lastPrinted>2019-07-01T08:57:00Z</cp:lastPrinted>
  <dcterms:created xsi:type="dcterms:W3CDTF">2018-02-14T13:21:00Z</dcterms:created>
  <dcterms:modified xsi:type="dcterms:W3CDTF">2019-07-01T08:57:00Z</dcterms:modified>
</cp:coreProperties>
</file>