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МУНИЦИПАЛЬНОЕ ОБРАЗОВАНИЕ   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«МАНТУРОВСКИЙ СЕЛЬСОВЕТ»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МАНТУРОВСКОГО РАЙОНА КУРСКОЙ ОБЛАСТИ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Собрание депутатов муниципального образования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«Мантуровский сельсовет»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РЕШЕНИЕ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/>
      </w:pPr>
      <w:r>
        <w:rPr>
          <w:rFonts w:cs="Times New Roman" w:ascii="Times New Roman" w:hAnsi="Times New Roman"/>
          <w:b/>
          <w:bCs/>
        </w:rPr>
        <w:t>30 сент</w:t>
      </w:r>
      <w:r>
        <w:rPr>
          <w:rFonts w:cs="Times New Roman" w:ascii="Times New Roman" w:hAnsi="Times New Roman"/>
          <w:b/>
          <w:bCs/>
        </w:rPr>
        <w:t>ября  2019 года №</w:t>
      </w:r>
      <w:r>
        <w:rPr>
          <w:rFonts w:cs="Times New Roman" w:ascii="Times New Roman" w:hAnsi="Times New Roman"/>
          <w:b/>
          <w:bCs/>
        </w:rPr>
        <w:t xml:space="preserve"> 10/24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7371" w:leader="none"/>
        </w:tabs>
        <w:ind w:firstLine="720"/>
        <w:jc w:val="center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PlainTex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«О внесении изменений и дополнений в решение Собрания депутатов Мантуровского сельсовета №16/47 от 28.12.2018 года «О  бюджете муниципального образования «Мантуровский сельсовет» Мантуровского района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Курской области на 2019 год и плановый период 2020-2021годов »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Руководствуясь Бюджетным кодексом РФ Федеральным законом №131-ФЗ «Об общих принципах организации местного самоуправления в Российской Федерации», Уставом муниципального образования «Мантуровский сельсовет» Собрание депутатов Мантуровского сельсовета  Решило: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Внести в решение Собрания депутатов от 28.12.2018 года №16/47 «О  бюджете муниципального образования «Мантуровский сельсовет» на 2019 год и плановый период 2020-2021 годов»   следующие изменения:     </w:t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8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Статья 1.</w:t>
      </w:r>
    </w:p>
    <w:p>
      <w:pPr>
        <w:pStyle w:val="BodyText2"/>
        <w:tabs>
          <w:tab w:val="clear" w:pos="708"/>
          <w:tab w:val="left" w:pos="7371" w:leader="none"/>
        </w:tabs>
        <w:spacing w:lineRule="auto" w:line="240"/>
        <w:jc w:val="both"/>
        <w:rPr/>
      </w:pPr>
      <w:r>
        <w:rPr/>
        <w:t xml:space="preserve">           </w:t>
      </w:r>
      <w:r>
        <w:rPr/>
        <w:t xml:space="preserve">1) прогнозируемый общий объем доходов бюджета сельского поселения в сумме 14 </w:t>
      </w:r>
      <w:r>
        <w:rPr/>
        <w:t>466 260,00</w:t>
      </w:r>
      <w:r>
        <w:rPr/>
        <w:t>рублей;</w:t>
      </w:r>
    </w:p>
    <w:p>
      <w:pPr>
        <w:pStyle w:val="BodyText2"/>
        <w:tabs>
          <w:tab w:val="clear" w:pos="708"/>
          <w:tab w:val="left" w:pos="7371" w:leader="none"/>
        </w:tabs>
        <w:spacing w:lineRule="auto" w:line="240"/>
        <w:jc w:val="both"/>
        <w:rPr/>
      </w:pPr>
      <w:r>
        <w:rPr/>
        <w:t xml:space="preserve">             </w:t>
      </w:r>
      <w:r>
        <w:rPr/>
        <w:t>Заменить словами:</w:t>
      </w:r>
    </w:p>
    <w:p>
      <w:pPr>
        <w:pStyle w:val="BodyText2"/>
        <w:tabs>
          <w:tab w:val="clear" w:pos="708"/>
          <w:tab w:val="left" w:pos="7371" w:leader="none"/>
        </w:tabs>
        <w:spacing w:lineRule="auto" w:line="240"/>
        <w:jc w:val="both"/>
        <w:rPr/>
      </w:pPr>
      <w:r>
        <w:rPr/>
        <w:t xml:space="preserve">           </w:t>
      </w:r>
      <w:r>
        <w:rPr/>
        <w:t xml:space="preserve">Прогнозируемый общий объем доходов бюджета сельского поселения в сумме </w:t>
      </w:r>
    </w:p>
    <w:p>
      <w:pPr>
        <w:pStyle w:val="BodyText2"/>
        <w:tabs>
          <w:tab w:val="clear" w:pos="708"/>
          <w:tab w:val="left" w:pos="7371" w:leader="none"/>
        </w:tabs>
        <w:spacing w:lineRule="auto" w:line="240"/>
        <w:jc w:val="both"/>
        <w:rPr/>
      </w:pPr>
      <w:bookmarkStart w:id="0" w:name="__DdeLink__4499_3236887756"/>
      <w:r>
        <w:rPr/>
        <w:t xml:space="preserve">14 </w:t>
      </w:r>
      <w:r>
        <w:rPr/>
        <w:t>611 761,00</w:t>
      </w:r>
      <w:bookmarkEnd w:id="0"/>
      <w:r>
        <w:rPr/>
        <w:t xml:space="preserve"> рублей;</w:t>
      </w:r>
    </w:p>
    <w:p>
      <w:pPr>
        <w:pStyle w:val="Normal"/>
        <w:tabs>
          <w:tab w:val="clear" w:pos="708"/>
          <w:tab w:val="left" w:pos="426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Прогнозируемый общий обьем расходов бюджета поселения на 2019 год в сумме              </w:t>
      </w:r>
    </w:p>
    <w:p>
      <w:pPr>
        <w:pStyle w:val="Normal"/>
        <w:tabs>
          <w:tab w:val="clear" w:pos="708"/>
          <w:tab w:val="left" w:pos="426" w:leader="none"/>
        </w:tabs>
        <w:ind w:firstLine="709"/>
        <w:jc w:val="both"/>
        <w:rPr/>
      </w:pPr>
      <w:r>
        <w:rPr>
          <w:sz w:val="20"/>
          <w:szCs w:val="20"/>
        </w:rPr>
        <w:t xml:space="preserve">17  </w:t>
      </w:r>
      <w:r>
        <w:rPr>
          <w:sz w:val="20"/>
          <w:szCs w:val="20"/>
        </w:rPr>
        <w:t xml:space="preserve">287 750,01 </w:t>
      </w:r>
      <w:r>
        <w:rPr>
          <w:sz w:val="20"/>
          <w:szCs w:val="20"/>
        </w:rPr>
        <w:t>рублей</w:t>
      </w:r>
    </w:p>
    <w:p>
      <w:pPr>
        <w:pStyle w:val="Normal"/>
        <w:tabs>
          <w:tab w:val="clear" w:pos="708"/>
          <w:tab w:val="left" w:pos="426" w:leader="none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Заменить словами: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Общий обьем расходов бюджета поселения на 2019 год в сумме </w:t>
      </w:r>
    </w:p>
    <w:p>
      <w:pPr>
        <w:pStyle w:val="Normal"/>
        <w:tabs>
          <w:tab w:val="clear" w:pos="708"/>
          <w:tab w:val="left" w:pos="750" w:leader="none"/>
        </w:tabs>
        <w:jc w:val="both"/>
        <w:rPr/>
      </w:pPr>
      <w:r>
        <w:rPr>
          <w:sz w:val="20"/>
          <w:szCs w:val="20"/>
        </w:rPr>
        <w:t>17 </w:t>
      </w:r>
      <w:r>
        <w:rPr>
          <w:sz w:val="20"/>
          <w:szCs w:val="20"/>
        </w:rPr>
        <w:t>433 251,01 рублей</w:t>
      </w:r>
      <w:r>
        <w:rPr>
          <w:sz w:val="20"/>
          <w:szCs w:val="20"/>
        </w:rPr>
        <w:t xml:space="preserve">         </w:t>
      </w:r>
    </w:p>
    <w:p>
      <w:pPr>
        <w:pStyle w:val="Normal"/>
        <w:tabs>
          <w:tab w:val="clear" w:pos="708"/>
          <w:tab w:val="left" w:pos="75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3) приложение № 1 по источникам внутреннего финансирования бюджета изложить в новой редакции (прилагается)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4)приложение№7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межбюджетные трансферты, получаемые из других бюджетов</w:t>
      </w:r>
    </w:p>
    <w:p>
      <w:pPr>
        <w:pStyle w:val="Normal"/>
        <w:tabs>
          <w:tab w:val="clear" w:pos="708"/>
          <w:tab w:val="left" w:pos="75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бюджетной системы Российской Федерации на 2019 год изложить в новой редакции (прилагается)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5) приложение № 9  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(подгруппам) видов расходов  классификации расходов бюджета поселения на 2019год изложить в новой редакции (прилагается)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6) приложение № 11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ведомственная структура расходов бюджета поселения на 2019 год  изложить в новой редакции (прилагается)</w:t>
      </w:r>
    </w:p>
    <w:p>
      <w:pPr>
        <w:pStyle w:val="Normal"/>
        <w:tabs>
          <w:tab w:val="clear" w:pos="708"/>
          <w:tab w:val="left" w:pos="750" w:leader="none"/>
          <w:tab w:val="center" w:pos="993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50" w:leader="none"/>
          <w:tab w:val="center" w:pos="993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Статья 2.</w:t>
      </w:r>
    </w:p>
    <w:p>
      <w:pPr>
        <w:pStyle w:val="Style20"/>
        <w:ind w:left="283" w:firstLine="425"/>
        <w:rPr>
          <w:sz w:val="20"/>
          <w:szCs w:val="20"/>
        </w:rPr>
      </w:pPr>
      <w:r>
        <w:rPr>
          <w:sz w:val="20"/>
          <w:szCs w:val="20"/>
        </w:rPr>
        <w:t>Настоящее Решение вступает в силу со дня опубликования на официальном сайте в сети интернет.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Председатель Собрания депутатов                              В.Н.Черенков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Глава Мантуровского сельсовета                               А.Л.Чернов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ab/>
        <w:tab/>
        <w:tab/>
        <w:t xml:space="preserve">                                                                                                                            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Мантуровского сельсовета Мантуровского района Курской области  № </w:t>
      </w:r>
      <w:r>
        <w:rPr>
          <w:sz w:val="20"/>
          <w:szCs w:val="20"/>
        </w:rPr>
        <w:t xml:space="preserve">10/24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>
        <w:rPr>
          <w:sz w:val="20"/>
          <w:szCs w:val="20"/>
        </w:rPr>
        <w:t xml:space="preserve"> сентября 2019года)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  <w:tab/>
        <w:t xml:space="preserve">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ИСТОЧНИКИ ВНУТРЕННЕГО ФИНАНСИРОВАНИЯ ДЕФИЦИТА БЮДЖЕТА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 НА 2019 ГОД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 рублей)</w:t>
      </w:r>
    </w:p>
    <w:tbl>
      <w:tblPr>
        <w:tblW w:w="9369" w:type="dxa"/>
        <w:jc w:val="left"/>
        <w:tblInd w:w="95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98"/>
        <w:gridCol w:w="5266"/>
        <w:gridCol w:w="1705"/>
      </w:tblGrid>
      <w:tr>
        <w:trPr>
          <w:trHeight w:val="780" w:hRule="atLeas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</w:tr>
      <w:tr>
        <w:trPr>
          <w:trHeight w:val="780" w:hRule="atLeast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2 821 490,01</w:t>
            </w:r>
          </w:p>
        </w:tc>
      </w:tr>
      <w:tr>
        <w:trPr>
          <w:trHeight w:val="495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2 821 490,01</w:t>
            </w:r>
          </w:p>
        </w:tc>
      </w:tr>
      <w:tr>
        <w:trPr>
          <w:trHeight w:val="255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-14 </w:t>
            </w:r>
            <w:r>
              <w:rPr>
                <w:sz w:val="20"/>
                <w:szCs w:val="20"/>
              </w:rPr>
              <w:t>611 761,00</w:t>
            </w:r>
          </w:p>
        </w:tc>
      </w:tr>
      <w:tr>
        <w:trPr>
          <w:trHeight w:val="110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-14 </w:t>
            </w:r>
            <w:r>
              <w:rPr>
                <w:sz w:val="20"/>
                <w:szCs w:val="20"/>
              </w:rPr>
              <w:t>611 761,00</w:t>
            </w:r>
          </w:p>
        </w:tc>
      </w:tr>
      <w:tr>
        <w:trPr>
          <w:trHeight w:val="255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-14 </w:t>
            </w:r>
            <w:r>
              <w:rPr>
                <w:sz w:val="20"/>
                <w:szCs w:val="20"/>
              </w:rPr>
              <w:t>611 761,00</w:t>
            </w:r>
          </w:p>
        </w:tc>
      </w:tr>
      <w:tr>
        <w:trPr>
          <w:trHeight w:val="495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-14 </w:t>
            </w:r>
            <w:r>
              <w:rPr>
                <w:sz w:val="20"/>
                <w:szCs w:val="20"/>
              </w:rPr>
              <w:t>611 761,00</w:t>
            </w:r>
          </w:p>
        </w:tc>
      </w:tr>
      <w:tr>
        <w:trPr>
          <w:trHeight w:val="255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17 433 251,01</w:t>
            </w:r>
          </w:p>
        </w:tc>
      </w:tr>
      <w:tr>
        <w:trPr>
          <w:trHeight w:val="255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17 433 251,01</w:t>
            </w:r>
          </w:p>
        </w:tc>
      </w:tr>
      <w:tr>
        <w:trPr>
          <w:trHeight w:val="255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17 433 251,01</w:t>
            </w:r>
          </w:p>
        </w:tc>
      </w:tr>
      <w:tr>
        <w:trPr>
          <w:trHeight w:val="495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17 433 251,01</w:t>
            </w:r>
          </w:p>
        </w:tc>
      </w:tr>
      <w:tr>
        <w:trPr>
          <w:trHeight w:val="255" w:hRule="atLeast"/>
        </w:trPr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2 821 490,01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7   </w:t>
      </w:r>
    </w:p>
    <w:p>
      <w:pPr>
        <w:pStyle w:val="Normal"/>
        <w:ind w:left="3540" w:hanging="0"/>
        <w:jc w:val="both"/>
        <w:rPr/>
      </w:pPr>
      <w:r>
        <w:rPr>
          <w:sz w:val="20"/>
          <w:szCs w:val="20"/>
        </w:rPr>
        <w:t>к  Решению Собрания депутатов Мантуровского сельсовета Мантуровского района Курской области  «О бюджете муниципального образования «Мантуровский  сельсовет» на 2019г и плановый период 2020 и 2021 годов»  № 16/47    от 28 декабря 2018 года(в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sz w:val="20"/>
          <w:szCs w:val="20"/>
        </w:rPr>
        <w:t>10/24</w:t>
      </w:r>
    </w:p>
    <w:p>
      <w:pPr>
        <w:pStyle w:val="Normal"/>
        <w:ind w:left="4248" w:firstLine="16"/>
        <w:rPr/>
      </w:pP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>
        <w:rPr>
          <w:sz w:val="20"/>
          <w:szCs w:val="20"/>
        </w:rPr>
        <w:t xml:space="preserve"> сентября 2019года)</w:t>
      </w:r>
    </w:p>
    <w:p>
      <w:pPr>
        <w:pStyle w:val="Normal"/>
        <w:ind w:left="35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Межбюджетные трансферты, получаемые из других бюджетов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бюджетной системы Российской Федерации на 2019год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176" w:type="dxa"/>
        <w:jc w:val="left"/>
        <w:tblInd w:w="-73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62"/>
        <w:gridCol w:w="4915"/>
        <w:gridCol w:w="2499"/>
      </w:tblGrid>
      <w:tr>
        <w:trPr>
          <w:trHeight w:val="360" w:hRule="atLeast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год</w:t>
            </w:r>
          </w:p>
        </w:tc>
      </w:tr>
      <w:tr>
        <w:trPr>
          <w:trHeight w:val="493" w:hRule="atLeast"/>
        </w:trPr>
        <w:tc>
          <w:tcPr>
            <w:tcW w:w="27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1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>
        <w:trPr>
          <w:trHeight w:val="136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9 383 004</w:t>
            </w:r>
          </w:p>
        </w:tc>
      </w:tr>
      <w:tr>
        <w:trPr>
          <w:trHeight w:val="465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9 383 004</w:t>
            </w:r>
          </w:p>
        </w:tc>
      </w:tr>
      <w:tr>
        <w:trPr>
          <w:trHeight w:val="435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1 697 767</w:t>
            </w:r>
          </w:p>
        </w:tc>
      </w:tr>
      <w:tr>
        <w:trPr>
          <w:trHeight w:val="270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2 02 15001 00 0000 150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1 425 892</w:t>
            </w:r>
          </w:p>
        </w:tc>
      </w:tr>
      <w:tr>
        <w:trPr>
          <w:trHeight w:val="271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2 02 15001 10 0000 150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1 425 892</w:t>
            </w:r>
          </w:p>
        </w:tc>
      </w:tr>
      <w:tr>
        <w:trPr>
          <w:trHeight w:val="271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202 15002 00 0000 150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271 875</w:t>
            </w:r>
          </w:p>
        </w:tc>
      </w:tr>
      <w:tr>
        <w:trPr>
          <w:trHeight w:val="271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202 15002 10 0000 150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271 875</w:t>
            </w:r>
          </w:p>
        </w:tc>
      </w:tr>
      <w:tr>
        <w:trPr>
          <w:trHeight w:val="271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2 02 20000 00 0000 150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бюджетной системы  Российской Федерации (межбюджетные субсидии)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7 527 162</w:t>
            </w:r>
          </w:p>
        </w:tc>
      </w:tr>
      <w:tr>
        <w:trPr>
          <w:trHeight w:val="271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202 25555 10 0000 150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2 072 062</w:t>
            </w:r>
          </w:p>
        </w:tc>
      </w:tr>
      <w:tr>
        <w:trPr>
          <w:trHeight w:val="271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5 600 601</w:t>
            </w:r>
          </w:p>
        </w:tc>
      </w:tr>
      <w:tr>
        <w:trPr>
          <w:trHeight w:val="271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5 600 601</w:t>
            </w:r>
          </w:p>
        </w:tc>
      </w:tr>
      <w:tr>
        <w:trPr>
          <w:trHeight w:val="435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12574</w:t>
            </w:r>
          </w:p>
        </w:tc>
      </w:tr>
      <w:tr>
        <w:trPr>
          <w:trHeight w:val="435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12574</w:t>
            </w:r>
          </w:p>
        </w:tc>
      </w:tr>
      <w:tr>
        <w:trPr>
          <w:trHeight w:val="435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12574</w:t>
            </w:r>
          </w:p>
        </w:tc>
      </w:tr>
      <w:tr>
        <w:trPr>
          <w:trHeight w:val="270" w:hRule="atLeast"/>
        </w:trPr>
        <w:tc>
          <w:tcPr>
            <w:tcW w:w="276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4915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9 383 004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ab/>
        <w:t xml:space="preserve">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№9   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>
          <w:sz w:val="20"/>
          <w:szCs w:val="20"/>
        </w:rPr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10/24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>
        <w:rPr>
          <w:sz w:val="20"/>
          <w:szCs w:val="20"/>
        </w:rPr>
        <w:t xml:space="preserve"> сентября 2019года)</w:t>
      </w:r>
    </w:p>
    <w:p>
      <w:pPr>
        <w:pStyle w:val="Normal"/>
        <w:rPr/>
      </w:pPr>
      <w:r>
        <w:rPr>
          <w:sz w:val="20"/>
          <w:szCs w:val="20"/>
        </w:rPr>
        <w:tab/>
        <w:t xml:space="preserve">                                      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2019 год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260" w:type="dxa"/>
        <w:jc w:val="left"/>
        <w:tblInd w:w="-34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9"/>
        <w:gridCol w:w="959"/>
        <w:gridCol w:w="839"/>
        <w:gridCol w:w="2220"/>
        <w:gridCol w:w="699"/>
        <w:gridCol w:w="1623"/>
      </w:tblGrid>
      <w:tr>
        <w:trPr>
          <w:trHeight w:val="405" w:hRule="atLeast"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5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22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171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17 433 251,01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6 8</w:t>
            </w:r>
            <w:r>
              <w:rPr>
                <w:b/>
                <w:sz w:val="20"/>
                <w:szCs w:val="20"/>
              </w:rPr>
              <w:t>70 329</w:t>
            </w:r>
            <w:r>
              <w:rPr>
                <w:b/>
                <w:sz w:val="20"/>
                <w:szCs w:val="20"/>
              </w:rPr>
              <w:t>,01</w:t>
            </w:r>
          </w:p>
        </w:tc>
      </w:tr>
      <w:tr>
        <w:trPr>
          <w:trHeight w:val="46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846 050</w:t>
            </w:r>
          </w:p>
        </w:tc>
      </w:tr>
      <w:tr>
        <w:trPr>
          <w:trHeight w:val="616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453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786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2 4</w:t>
            </w:r>
            <w:r>
              <w:rPr>
                <w:b/>
                <w:sz w:val="20"/>
                <w:szCs w:val="20"/>
              </w:rPr>
              <w:t>35 583,14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</w:rPr>
              <w:t>57 980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</w:rPr>
              <w:t>57 980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2  3</w:t>
            </w:r>
            <w:r>
              <w:rPr>
                <w:sz w:val="20"/>
                <w:szCs w:val="20"/>
              </w:rPr>
              <w:t>57 980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1 670 400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504 580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3 587 177,87</w:t>
            </w:r>
          </w:p>
        </w:tc>
      </w:tr>
      <w:tr>
        <w:trPr>
          <w:trHeight w:val="441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650 043,87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650 043,87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>
        <w:trPr>
          <w:trHeight w:val="13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637 043,87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637 043,87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32 574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32 574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(прочих0обязательств органа местного самоуправления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2 904 560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2 904 560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2 904 560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1 547 560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</w:tr>
      <w:tr>
        <w:trPr>
          <w:trHeight w:val="48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80 000</w:t>
            </w:r>
          </w:p>
        </w:tc>
      </w:tr>
      <w:tr>
        <w:trPr>
          <w:trHeight w:val="48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8 869 751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2019-2021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01С 1417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С1417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П1417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8 642 911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6 406 196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2019-2021 годы»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 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6 406 196</w:t>
            </w:r>
          </w:p>
        </w:tc>
      </w:tr>
      <w:tr>
        <w:trPr>
          <w:trHeight w:val="559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6 306 197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1 251 347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1 251 347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благоустройства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609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реализацию малых проектов в сфере благоустройства за счет средств местного бюджета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  <w:r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609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7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1 601 601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1 601 601</w:t>
            </w:r>
          </w:p>
        </w:tc>
      </w:tr>
      <w:tr>
        <w:trPr>
          <w:trHeight w:val="43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1  601601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240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1168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797 257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797 257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203 743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162 743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Непрограмная деятельность органов местного самоуправления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Непрограмные расходы органов местного самоуправления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11 570</w:t>
            </w:r>
          </w:p>
        </w:tc>
      </w:tr>
      <w:tr>
        <w:trPr>
          <w:trHeight w:val="255" w:hRule="atLeast"/>
        </w:trPr>
        <w:tc>
          <w:tcPr>
            <w:tcW w:w="3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2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Приложение №11   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к  Решению  Собрания депутатов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сельсовета</w:t>
      </w:r>
    </w:p>
    <w:p>
      <w:pPr>
        <w:pStyle w:val="Normal"/>
        <w:ind w:left="3540" w:firstLine="708"/>
        <w:rPr>
          <w:sz w:val="20"/>
          <w:szCs w:val="20"/>
        </w:rPr>
      </w:pPr>
      <w:r>
        <w:rPr>
          <w:sz w:val="20"/>
          <w:szCs w:val="20"/>
        </w:rPr>
        <w:t>Мантуровского района Курской области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>
      <w:pPr>
        <w:pStyle w:val="Normal"/>
        <w:ind w:left="4248" w:hanging="0"/>
        <w:rPr>
          <w:sz w:val="20"/>
          <w:szCs w:val="20"/>
        </w:rPr>
      </w:pPr>
      <w:r>
        <w:rPr>
          <w:sz w:val="20"/>
          <w:szCs w:val="20"/>
        </w:rPr>
        <w:t>«Мантуровский сельсовет» Мантуровского района на 2019 год и плановый период 2020-2021 годов» №16/47 от 28 декабря 2018 года</w:t>
      </w:r>
    </w:p>
    <w:p>
      <w:pPr>
        <w:pStyle w:val="Normal"/>
        <w:ind w:left="4248" w:firstLine="16"/>
        <w:jc w:val="both"/>
        <w:rPr/>
      </w:pPr>
      <w:r>
        <w:rPr>
          <w:sz w:val="20"/>
          <w:szCs w:val="20"/>
        </w:rPr>
        <w:t>(в редакции Решение Собрания депутатов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Мантуровского сельсовета Мантуровского района Курской области  №</w:t>
      </w:r>
      <w:r>
        <w:rPr>
          <w:b/>
          <w:sz w:val="20"/>
          <w:szCs w:val="20"/>
        </w:rPr>
        <w:t xml:space="preserve">10/24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>
        <w:rPr>
          <w:sz w:val="20"/>
          <w:szCs w:val="20"/>
        </w:rPr>
        <w:t xml:space="preserve"> сентября 2019года)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на 2019 год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(рублей)</w:t>
      </w:r>
    </w:p>
    <w:tbl>
      <w:tblPr>
        <w:tblW w:w="1056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47"/>
        <w:gridCol w:w="848"/>
        <w:gridCol w:w="592"/>
        <w:gridCol w:w="838"/>
        <w:gridCol w:w="2200"/>
        <w:gridCol w:w="599"/>
        <w:gridCol w:w="1536"/>
      </w:tblGrid>
      <w:tr>
        <w:trPr>
          <w:trHeight w:val="405" w:hRule="atLeast"/>
        </w:trPr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9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год</w:t>
            </w:r>
          </w:p>
        </w:tc>
      </w:tr>
      <w:tr>
        <w:trPr>
          <w:trHeight w:val="315" w:hRule="atLeast"/>
        </w:trPr>
        <w:tc>
          <w:tcPr>
            <w:tcW w:w="39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8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20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>
        <w:trPr>
          <w:trHeight w:val="171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>
          <w:trHeight w:val="171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Мантуровского сельсовета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17 287 750,01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17 287 750,01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6 8</w:t>
            </w:r>
            <w:r>
              <w:rPr>
                <w:b/>
                <w:sz w:val="20"/>
                <w:szCs w:val="20"/>
              </w:rPr>
              <w:t>70 329,01</w:t>
            </w:r>
          </w:p>
        </w:tc>
      </w:tr>
      <w:tr>
        <w:trPr>
          <w:trHeight w:val="46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846 050</w:t>
            </w:r>
          </w:p>
        </w:tc>
      </w:tr>
      <w:tr>
        <w:trPr>
          <w:trHeight w:val="422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846 050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 00 П1484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</w:t>
            </w:r>
          </w:p>
        </w:tc>
      </w:tr>
      <w:tr>
        <w:trPr>
          <w:trHeight w:val="786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2 4</w:t>
            </w:r>
            <w:r>
              <w:rPr>
                <w:b/>
                <w:sz w:val="20"/>
                <w:szCs w:val="20"/>
              </w:rPr>
              <w:t>35 583,14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</w:rPr>
              <w:t>57 980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2 3</w:t>
            </w:r>
            <w:r>
              <w:rPr>
                <w:sz w:val="20"/>
                <w:szCs w:val="20"/>
              </w:rPr>
              <w:t>57 980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2  3</w:t>
            </w:r>
            <w:r>
              <w:rPr>
                <w:sz w:val="20"/>
                <w:szCs w:val="20"/>
              </w:rPr>
              <w:t>57 980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1 670 400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183 000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С1402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504 580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73 1 00 </w:t>
            </w:r>
            <w:r>
              <w:rPr>
                <w:sz w:val="20"/>
                <w:szCs w:val="20"/>
                <w:lang w:val="en-US"/>
              </w:rPr>
              <w:t>П</w:t>
            </w:r>
            <w:r>
              <w:rPr>
                <w:sz w:val="20"/>
                <w:szCs w:val="20"/>
              </w:rPr>
              <w:t>1485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П1485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77 603,14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3 587 177,87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650 043,87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 обязательств 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650 043,87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>
        <w:trPr>
          <w:trHeight w:val="240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</w:t>
            </w:r>
          </w:p>
        </w:tc>
      </w:tr>
      <w:tr>
        <w:trPr>
          <w:trHeight w:val="441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637 043,87</w:t>
            </w:r>
          </w:p>
        </w:tc>
      </w:tr>
      <w:tr>
        <w:trPr>
          <w:trHeight w:val="13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00 С1404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637 043,87</w:t>
            </w:r>
          </w:p>
        </w:tc>
      </w:tr>
      <w:tr>
        <w:trPr>
          <w:trHeight w:val="13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32 574</w:t>
            </w:r>
          </w:p>
        </w:tc>
      </w:tr>
      <w:tr>
        <w:trPr>
          <w:trHeight w:val="13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32 574</w:t>
            </w:r>
          </w:p>
        </w:tc>
      </w:tr>
      <w:tr>
        <w:trPr>
          <w:trHeight w:val="13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>
        <w:trPr>
          <w:trHeight w:val="437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С1439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1524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77 2 00 </w:t>
            </w:r>
            <w:r>
              <w:rPr>
                <w:sz w:val="20"/>
                <w:szCs w:val="20"/>
                <w:lang w:val="en-US"/>
              </w:rPr>
              <w:t>П1490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2 574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(прочих0обязательств органа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С1404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2 904 560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2 904 560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2 904 560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1 340 000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1 547 560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1 00 С1401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80 000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5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480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области гражданской обороны ,защиты населения и территорий от чрезвычайных ситуаций ,безопасности людей на водных объектах</w:t>
            </w:r>
          </w:p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 01 С1460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Мантуровском сельсовете Мантуровского района Курской области на 2019-2021годы»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01 С1415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8 869 751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Непрограммые  расходы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С1430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8 840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2019-2021 годы» муниципальной программы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01С 1417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С1417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П1417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 01 П1417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8 642 911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6 40 6197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качественными услугами ЖКХ граждан в Мантуровском сельсовете Мантуровского района Курской области на 2019-2021 годы» муниципальной программы </w:t>
            </w:r>
            <w:r>
              <w:rPr>
                <w:sz w:val="20"/>
                <w:szCs w:val="20"/>
              </w:rPr>
              <w:t xml:space="preserve">«Обеспечение доступным и комфортным жильем и коммунальными услугами граждан в Мантуровском сельсовете Мантуровского района Курской области на 2019-2021 годы»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6 406 197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территорий поселений»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6 306 197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1 251 347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С1433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1 251 347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малых проектов в сфере благоустройства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07 3 01 10090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реализацию малых проектов в сфере благоустройства за счет средств местного бюджета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07 3 01</w:t>
            </w:r>
            <w:r>
              <w:rPr>
                <w:sz w:val="20"/>
                <w:szCs w:val="20"/>
                <w:lang w:val="en-US"/>
              </w:rPr>
              <w:t xml:space="preserve"> S0090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54 </w:t>
            </w:r>
            <w:r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мероприятия «Сбор и удаление твердых и жидких бытовых отходов»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по сбору и удалению твердых и жидких бытовых отходов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С1457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99 999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Мантуровского сельсовета Мантуровского района Курской области на 2018-2024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21 0 00 00000 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регионального проекта Формирование комфортной городской среды»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21 0</w:t>
            </w:r>
            <w:r>
              <w:rPr>
                <w:sz w:val="20"/>
                <w:szCs w:val="20"/>
                <w:lang w:val="en-US"/>
              </w:rPr>
              <w:t xml:space="preserve"> F2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21 0 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2 55550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2 236 715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Подпрограмма «Искусство» муниципальной программы </w:t>
            </w:r>
            <w:r>
              <w:rPr>
                <w:sz w:val="20"/>
                <w:szCs w:val="20"/>
              </w:rPr>
              <w:t>«Развитие культуры в Мантуровском сельсовете Мантуровского района Курской области на 2019-2021 годы»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1 601 601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01 3 01 13330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013 01 13330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600 601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797 257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3330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797 257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203 743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162 743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С1401</w:t>
            </w:r>
          </w:p>
        </w:tc>
        <w:tc>
          <w:tcPr>
            <w:tcW w:w="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41 000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11 570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Непрограмная деятельность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Непрограмные расходы органов местного самоуправления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77 2 00 00000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11 570</w:t>
            </w:r>
          </w:p>
        </w:tc>
      </w:tr>
      <w:tr>
        <w:trPr>
          <w:trHeight w:val="225" w:hRule="atLeast"/>
        </w:trPr>
        <w:tc>
          <w:tcPr>
            <w:tcW w:w="39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0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С1445</w:t>
            </w:r>
          </w:p>
        </w:tc>
        <w:tc>
          <w:tcPr>
            <w:tcW w:w="59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3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11 570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83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3177a4"/>
    <w:pPr>
      <w:keepNext w:val="true"/>
      <w:suppressAutoHyphens w:val="false"/>
      <w:outlineLvl w:val="0"/>
    </w:pPr>
    <w:rPr>
      <w:b/>
      <w:bCs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3177a4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9"/>
    <w:qFormat/>
    <w:rsid w:val="003177a4"/>
    <w:pPr>
      <w:keepNext w:val="true"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character" w:styleId="BodyText2Char" w:customStyle="1">
    <w:name w:val="Body Text 2 Char"/>
    <w:basedOn w:val="DefaultParagraphFont"/>
    <w:link w:val="BodyText2"/>
    <w:uiPriority w:val="99"/>
    <w:qFormat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styleId="WW8Num6z0" w:customStyle="1">
    <w:name w:val="WW8Num6z0"/>
    <w:uiPriority w:val="99"/>
    <w:qFormat/>
    <w:rsid w:val="003177a4"/>
    <w:rPr>
      <w:rFonts w:ascii="Times New Roman" w:hAnsi="Times New Roman"/>
    </w:rPr>
  </w:style>
  <w:style w:type="character" w:styleId="AbsatzStandardschriftart" w:customStyle="1">
    <w:name w:val="Absatz-Standardschriftart"/>
    <w:uiPriority w:val="99"/>
    <w:qFormat/>
    <w:rsid w:val="003177a4"/>
    <w:rPr/>
  </w:style>
  <w:style w:type="character" w:styleId="WWAbsatzStandardschriftart" w:customStyle="1">
    <w:name w:val="WW-Absatz-Standardschriftart"/>
    <w:uiPriority w:val="99"/>
    <w:qFormat/>
    <w:rsid w:val="003177a4"/>
    <w:rPr/>
  </w:style>
  <w:style w:type="character" w:styleId="WWAbsatzStandardschriftart1" w:customStyle="1">
    <w:name w:val="WW-Absatz-Standardschriftart1"/>
    <w:uiPriority w:val="99"/>
    <w:qFormat/>
    <w:rsid w:val="003177a4"/>
    <w:rPr/>
  </w:style>
  <w:style w:type="character" w:styleId="WWAbsatzStandardschriftart11" w:customStyle="1">
    <w:name w:val="WW-Absatz-Standardschriftart11"/>
    <w:uiPriority w:val="99"/>
    <w:qFormat/>
    <w:rsid w:val="003177a4"/>
    <w:rPr/>
  </w:style>
  <w:style w:type="character" w:styleId="WWAbsatzStandardschriftart111" w:customStyle="1">
    <w:name w:val="WW-Absatz-Standardschriftart111"/>
    <w:uiPriority w:val="99"/>
    <w:qFormat/>
    <w:rsid w:val="003177a4"/>
    <w:rPr/>
  </w:style>
  <w:style w:type="character" w:styleId="11" w:customStyle="1">
    <w:name w:val="Основной шрифт абзаца1"/>
    <w:uiPriority w:val="99"/>
    <w:qFormat/>
    <w:rsid w:val="003177a4"/>
    <w:rPr/>
  </w:style>
  <w:style w:type="character" w:styleId="Style11" w:customStyle="1">
    <w:name w:val="Символ нумерации"/>
    <w:uiPriority w:val="99"/>
    <w:qFormat/>
    <w:rsid w:val="003177a4"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177a4"/>
    <w:rPr>
      <w:rFonts w:ascii="Tahoma" w:hAnsi="Tahoma" w:cs="Tahoma"/>
      <w:sz w:val="16"/>
      <w:szCs w:val="16"/>
      <w:lang w:eastAsia="ar-SA" w:bidi="ar-SA"/>
    </w:rPr>
  </w:style>
  <w:style w:type="character" w:styleId="BodyText3Char" w:customStyle="1">
    <w:name w:val="Body Text 3 Char"/>
    <w:basedOn w:val="DefaultParagraphFont"/>
    <w:link w:val="BodyText3"/>
    <w:uiPriority w:val="99"/>
    <w:qFormat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qFormat/>
    <w:rsid w:val="00a0394b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a0394b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Знак Знак"/>
    <w:basedOn w:val="DefaultParagraphFont"/>
    <w:uiPriority w:val="99"/>
    <w:qFormat/>
    <w:rsid w:val="00415c83"/>
    <w:rPr>
      <w:rFonts w:ascii="Courier New" w:hAnsi="Courier New" w:cs="Courier New"/>
      <w:lang w:val="ru-RU" w:eastAsia="ru-RU" w:bidi="ar-SA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a02f4f"/>
    <w:rPr>
      <w:rFonts w:ascii="Times New Roman" w:hAnsi="Times New Roman" w:cs="Times New Roman"/>
      <w:sz w:val="24"/>
      <w:szCs w:val="24"/>
      <w:lang w:eastAsia="ar-SA" w:bidi="ar-SA"/>
    </w:rPr>
  </w:style>
  <w:style w:type="character" w:styleId="21" w:customStyle="1">
    <w:name w:val="Знак Знак2"/>
    <w:basedOn w:val="DefaultParagraphFont"/>
    <w:uiPriority w:val="99"/>
    <w:qFormat/>
    <w:locked/>
    <w:rsid w:val="001760a9"/>
    <w:rPr>
      <w:rFonts w:ascii="Courier New" w:hAnsi="Courier New" w:cs="Courier New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854b6"/>
    <w:rPr>
      <w:rFonts w:cs="Times New Roman"/>
      <w:b/>
      <w:b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eastAsia="Times New Roman"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eastAsia="Times New Roman"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  <w:b w:val="false"/>
      <w:sz w:val="24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  <w:b w:val="false"/>
      <w:sz w:val="24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  <w:b w:val="false"/>
      <w:sz w:val="24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sz w:val="24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  <w:b w:val="false"/>
      <w:sz w:val="24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paragraph" w:styleId="Style13" w:customStyle="1">
    <w:name w:val="Заголовок"/>
    <w:basedOn w:val="Normal"/>
    <w:next w:val="Style14"/>
    <w:uiPriority w:val="99"/>
    <w:qFormat/>
    <w:rsid w:val="003177a4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4">
    <w:name w:val="Body Text"/>
    <w:basedOn w:val="Normal"/>
    <w:link w:val="BodyTextChar"/>
    <w:uiPriority w:val="99"/>
    <w:rsid w:val="003177a4"/>
    <w:pPr>
      <w:spacing w:before="0" w:after="120"/>
    </w:pPr>
    <w:rPr/>
  </w:style>
  <w:style w:type="paragraph" w:styleId="Style15">
    <w:name w:val="List"/>
    <w:basedOn w:val="Style14"/>
    <w:uiPriority w:val="99"/>
    <w:rsid w:val="003177a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uiPriority w:val="99"/>
    <w:qFormat/>
    <w:rsid w:val="00cb2837"/>
    <w:pPr>
      <w:widowControl w:val="false"/>
      <w:suppressAutoHyphens w:val="false"/>
      <w:snapToGrid w:val="false"/>
      <w:spacing w:lineRule="auto" w:line="480" w:before="0" w:after="120"/>
    </w:pPr>
    <w:rPr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qFormat/>
    <w:rsid w:val="00cb2837"/>
    <w:pPr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2" w:customStyle="1">
    <w:name w:val="Название1"/>
    <w:basedOn w:val="Normal"/>
    <w:uiPriority w:val="99"/>
    <w:qFormat/>
    <w:rsid w:val="003177a4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uiPriority w:val="99"/>
    <w:qFormat/>
    <w:rsid w:val="003177a4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177a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3177a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qFormat/>
    <w:rsid w:val="003177a4"/>
    <w:pPr>
      <w:suppressAutoHyphens w:val="false"/>
      <w:jc w:val="both"/>
    </w:pPr>
    <w:rPr>
      <w:b/>
      <w:sz w:val="28"/>
      <w:szCs w:val="20"/>
      <w:lang w:eastAsia="ru-RU"/>
    </w:rPr>
  </w:style>
  <w:style w:type="paragraph" w:styleId="ConsPlusNormal" w:customStyle="1">
    <w:name w:val="ConsPlusNormal"/>
    <w:uiPriority w:val="99"/>
    <w:qFormat/>
    <w:rsid w:val="003177a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Знак Знак1 Знак Знак Знак Знак"/>
    <w:basedOn w:val="Normal"/>
    <w:uiPriority w:val="99"/>
    <w:qFormat/>
    <w:rsid w:val="003177a4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3177a4"/>
    <w:pPr>
      <w:ind w:left="708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a0394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a0394b"/>
    <w:pPr/>
    <w:rPr>
      <w:b/>
      <w:bCs/>
    </w:rPr>
  </w:style>
  <w:style w:type="paragraph" w:styleId="Style18">
    <w:name w:val="Header"/>
    <w:basedOn w:val="Normal"/>
    <w:link w:val="HeaderChar"/>
    <w:uiPriority w:val="99"/>
    <w:semiHidden/>
    <w:rsid w:val="00ce44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link w:val="FooterChar"/>
    <w:uiPriority w:val="99"/>
    <w:semiHidden/>
    <w:rsid w:val="00ce44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0">
    <w:name w:val="Body Text Indent"/>
    <w:basedOn w:val="Normal"/>
    <w:link w:val="BodyTextIndentChar"/>
    <w:uiPriority w:val="99"/>
    <w:locked/>
    <w:rsid w:val="001760a9"/>
    <w:pPr>
      <w:spacing w:before="0" w:after="120"/>
      <w:ind w:left="283" w:hanging="0"/>
    </w:pPr>
    <w:rPr>
      <w:rFonts w:eastAsia="Calibri"/>
    </w:rPr>
  </w:style>
  <w:style w:type="paragraph" w:styleId="NormalWeb">
    <w:name w:val="Normal (Web)"/>
    <w:basedOn w:val="Normal"/>
    <w:uiPriority w:val="99"/>
    <w:qFormat/>
    <w:locked/>
    <w:rsid w:val="008854b6"/>
    <w:pPr>
      <w:suppressAutoHyphens w:val="false"/>
      <w:spacing w:beforeAutospacing="1" w:afterAutospacing="1"/>
    </w:pPr>
    <w:rPr>
      <w:rFonts w:eastAsia="Calibri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177a4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Application>LibreOffice/6.2.3.2$Windows_X86_64 LibreOffice_project/aecc05fe267cc68dde00352a451aa867b3b546ac</Application>
  <Pages>16</Pages>
  <Words>4937</Words>
  <Characters>28742</Characters>
  <CharactersWithSpaces>35686</CharactersWithSpaces>
  <Paragraphs>1394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2019-09-05T07:54:00Z</dcterms:created>
  <dc:creator>Пользователь</dc:creator>
  <dc:description/>
  <dc:language>ru-RU</dc:language>
  <cp:lastModifiedBy/>
  <cp:lastPrinted>2019-09-05T08:16:00Z</cp:lastPrinted>
  <dcterms:modified xsi:type="dcterms:W3CDTF">2019-09-30T10:51:05Z</dcterms:modified>
  <cp:revision>9</cp:revision>
  <dc:subject/>
  <dc:title>МУНИЦИПАЛЬНОЕ ОБРАЗОВАНИЕ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