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C1" w:rsidRDefault="00E014C1" w:rsidP="00E014C1">
      <w:pPr>
        <w:keepNext/>
        <w:spacing w:after="0" w:line="240" w:lineRule="auto"/>
        <w:jc w:val="center"/>
        <w:outlineLvl w:val="2"/>
        <w:rPr>
          <w:noProof/>
          <w:lang w:eastAsia="ru-RU"/>
        </w:rPr>
      </w:pPr>
    </w:p>
    <w:p w:rsidR="00E014C1" w:rsidRDefault="00E014C1" w:rsidP="00E014C1">
      <w:pPr>
        <w:keepNext/>
        <w:spacing w:after="0" w:line="240" w:lineRule="auto"/>
        <w:jc w:val="center"/>
        <w:outlineLvl w:val="2"/>
        <w:rPr>
          <w:noProof/>
          <w:lang w:eastAsia="ru-RU"/>
        </w:rPr>
      </w:pPr>
    </w:p>
    <w:p w:rsidR="00E014C1" w:rsidRPr="00384CCC" w:rsidRDefault="00E014C1" w:rsidP="00E014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</w:pPr>
      <w:r w:rsidRPr="00384CCC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  <w:t>АДМИНИСТРАЦИЯ</w:t>
      </w:r>
    </w:p>
    <w:p w:rsidR="00E014C1" w:rsidRPr="00384CCC" w:rsidRDefault="00E014C1" w:rsidP="00E014C1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</w:pPr>
      <w:r w:rsidRPr="00384CCC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  <w:t>МАНТУРОВСКОГО СЕЛЬСОВЕТА</w:t>
      </w:r>
    </w:p>
    <w:p w:rsidR="00E014C1" w:rsidRPr="00384CCC" w:rsidRDefault="00E014C1" w:rsidP="00E014C1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</w:pPr>
      <w:r w:rsidRPr="00384CCC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  <w:t>МАНТУРОВСКОГО РАЙОНА</w:t>
      </w:r>
    </w:p>
    <w:p w:rsidR="00E014C1" w:rsidRPr="00384CCC" w:rsidRDefault="00E014C1" w:rsidP="00E014C1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</w:pPr>
      <w:r w:rsidRPr="00384CCC">
        <w:rPr>
          <w:rFonts w:ascii="Times New Roman" w:eastAsia="Arial" w:hAnsi="Times New Roman"/>
          <w:b/>
          <w:bCs/>
          <w:color w:val="00000A"/>
          <w:sz w:val="32"/>
          <w:szCs w:val="32"/>
          <w:lang w:eastAsia="ru-RU"/>
        </w:rPr>
        <w:t xml:space="preserve">   </w:t>
      </w:r>
    </w:p>
    <w:p w:rsidR="00E014C1" w:rsidRPr="00384CCC" w:rsidRDefault="00E014C1" w:rsidP="00E014C1">
      <w:pPr>
        <w:suppressLineNumbers/>
        <w:spacing w:after="0" w:line="240" w:lineRule="auto"/>
        <w:rPr>
          <w:rFonts w:ascii="Times New Roman" w:eastAsia="Times New Roman" w:hAnsi="Times New Roman"/>
          <w:color w:val="303233"/>
          <w:sz w:val="32"/>
          <w:szCs w:val="32"/>
          <w:lang w:eastAsia="ru-RU"/>
        </w:rPr>
      </w:pPr>
      <w:r w:rsidRPr="00384CCC">
        <w:rPr>
          <w:rFonts w:ascii="Times New Roman" w:eastAsia="Arial" w:hAnsi="Times New Roman"/>
          <w:b/>
          <w:bCs/>
          <w:color w:val="00000A"/>
          <w:sz w:val="32"/>
          <w:szCs w:val="32"/>
          <w:lang w:eastAsia="ru-RU"/>
        </w:rPr>
        <w:t xml:space="preserve">                                   </w:t>
      </w:r>
      <w:r w:rsidRPr="00384CCC">
        <w:rPr>
          <w:rFonts w:ascii="Times New Roman" w:eastAsia="Times New Roman" w:hAnsi="Times New Roman"/>
          <w:b/>
          <w:bCs/>
          <w:color w:val="00000A"/>
          <w:sz w:val="32"/>
          <w:szCs w:val="32"/>
          <w:lang w:eastAsia="ru-RU"/>
        </w:rPr>
        <w:t>ПОСТАНОВЛЕНИЕ</w:t>
      </w:r>
    </w:p>
    <w:p w:rsidR="00E014C1" w:rsidRPr="00384CCC" w:rsidRDefault="00E014C1" w:rsidP="00E014C1">
      <w:pPr>
        <w:suppressLineNumbers/>
        <w:spacing w:after="0" w:line="240" w:lineRule="auto"/>
        <w:rPr>
          <w:rFonts w:ascii="Times New Roman" w:eastAsia="Times New Roman" w:hAnsi="Times New Roman"/>
          <w:b/>
          <w:bCs/>
          <w:color w:val="303233"/>
          <w:sz w:val="28"/>
          <w:szCs w:val="28"/>
          <w:lang w:eastAsia="ru-RU"/>
        </w:rPr>
      </w:pPr>
    </w:p>
    <w:p w:rsidR="00E014C1" w:rsidRPr="00384CCC" w:rsidRDefault="00E014C1" w:rsidP="00E014C1">
      <w:pPr>
        <w:suppressLineNumber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CCC"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 «13» апреля</w:t>
      </w:r>
      <w:r w:rsidRPr="00384CCC"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  2020 г. №</w:t>
      </w:r>
      <w:r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 21</w:t>
      </w:r>
    </w:p>
    <w:p w:rsidR="00FA67D0" w:rsidRDefault="00FA67D0" w:rsidP="00E014C1">
      <w:pPr>
        <w:pStyle w:val="Default"/>
        <w:rPr>
          <w:bCs/>
          <w:sz w:val="28"/>
          <w:szCs w:val="28"/>
        </w:rPr>
      </w:pPr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7E71">
        <w:rPr>
          <w:rFonts w:ascii="Times New Roman" w:hAnsi="Times New Roman" w:cs="Times New Roman"/>
          <w:bCs/>
          <w:sz w:val="28"/>
          <w:szCs w:val="28"/>
        </w:rPr>
        <w:t>«О с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оздании организационного штаба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координации </w:t>
      </w:r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7E71">
        <w:rPr>
          <w:rFonts w:ascii="Times New Roman" w:hAnsi="Times New Roman" w:cs="Times New Roman"/>
          <w:bCs/>
          <w:sz w:val="28"/>
          <w:szCs w:val="28"/>
        </w:rPr>
        <w:t xml:space="preserve">строительства, реконструкции, капитального ремонта </w:t>
      </w:r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7E71">
        <w:rPr>
          <w:rFonts w:ascii="Times New Roman" w:hAnsi="Times New Roman" w:cs="Times New Roman"/>
          <w:bCs/>
          <w:sz w:val="28"/>
          <w:szCs w:val="28"/>
        </w:rPr>
        <w:t>объектов, в рамках реализации национальных проектов</w:t>
      </w:r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E71">
        <w:rPr>
          <w:rFonts w:ascii="Times New Roman" w:hAnsi="Times New Roman" w:cs="Times New Roman"/>
          <w:bCs/>
          <w:sz w:val="28"/>
          <w:szCs w:val="28"/>
        </w:rPr>
        <w:t xml:space="preserve">( в том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числе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формирования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>комфортной</w:t>
      </w:r>
      <w:proofErr w:type="gramEnd"/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7E71">
        <w:rPr>
          <w:rFonts w:ascii="Times New Roman" w:hAnsi="Times New Roman" w:cs="Times New Roman"/>
          <w:bCs/>
          <w:sz w:val="28"/>
          <w:szCs w:val="28"/>
        </w:rPr>
        <w:t xml:space="preserve"> городской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среды)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A7E71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E05FD1" w:rsidRPr="007A7E7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A7E71">
        <w:rPr>
          <w:rFonts w:ascii="Times New Roman" w:hAnsi="Times New Roman" w:cs="Times New Roman"/>
          <w:bCs/>
          <w:sz w:val="28"/>
          <w:szCs w:val="28"/>
        </w:rPr>
        <w:t xml:space="preserve"> программ,</w:t>
      </w:r>
    </w:p>
    <w:p w:rsidR="00FA67D0" w:rsidRPr="007A7E71" w:rsidRDefault="00FA67D0" w:rsidP="00FA67D0">
      <w:pPr>
        <w:tabs>
          <w:tab w:val="left" w:pos="40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E71">
        <w:rPr>
          <w:rFonts w:ascii="Times New Roman" w:hAnsi="Times New Roman" w:cs="Times New Roman"/>
          <w:bCs/>
          <w:sz w:val="28"/>
          <w:szCs w:val="28"/>
        </w:rPr>
        <w:t>действующих</w:t>
      </w:r>
      <w:proofErr w:type="gramEnd"/>
      <w:r w:rsidRPr="007A7E71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</w:t>
      </w:r>
    </w:p>
    <w:p w:rsidR="00FA67D0" w:rsidRPr="007A7E71" w:rsidRDefault="007A7E71" w:rsidP="00E05FD1">
      <w:pPr>
        <w:tabs>
          <w:tab w:val="left" w:pos="40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7E71">
        <w:rPr>
          <w:rFonts w:ascii="Times New Roman" w:hAnsi="Times New Roman" w:cs="Times New Roman"/>
          <w:bCs/>
          <w:sz w:val="28"/>
          <w:szCs w:val="28"/>
        </w:rPr>
        <w:t xml:space="preserve">«Мантуровский сельсовет» Мантуровского </w:t>
      </w:r>
      <w:r w:rsidR="00FA67D0" w:rsidRPr="007A7E71">
        <w:rPr>
          <w:rFonts w:ascii="Times New Roman" w:hAnsi="Times New Roman" w:cs="Times New Roman"/>
          <w:bCs/>
          <w:sz w:val="28"/>
          <w:szCs w:val="28"/>
        </w:rPr>
        <w:t>района Курской</w:t>
      </w:r>
      <w:bookmarkStart w:id="0" w:name="_GoBack"/>
      <w:bookmarkEnd w:id="0"/>
      <w:r w:rsidR="00FA67D0" w:rsidRPr="007A7E71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E05FD1" w:rsidRPr="007A7E71" w:rsidRDefault="007A7E71" w:rsidP="00E014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№Пр-354 от 30.01.2020 года и в целях координации строительства, реконструкции, капитального ремонта объектов, в рамках реализации национальных проектов (в том числе проекта формирования комфортной городской среды) и муниципальных программ, действующих на территории муниципального образования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«Мантуровский сельсовет» Мантуровского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области, Администрация</w:t>
      </w:r>
      <w:proofErr w:type="gramEnd"/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Мантуровского сельсовета Мантуровского района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A7E71" w:rsidRDefault="007A7E71" w:rsidP="00D92F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организационный штаб по координации строительства, реконструкции, капитального ремонта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в рамках реализации национальных проектов (в том числе проекта формирования комфортной городской среды) и муниципальных программ, 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ействующих на территории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«Мантуровский сельсовет» Мантуровского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 (приложение №1).</w:t>
      </w:r>
    </w:p>
    <w:p w:rsidR="00E05FD1" w:rsidRPr="007A7E71" w:rsidRDefault="007A7E71" w:rsidP="00D92F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организационного штаба по координации строительства реконструкции, капитального ремонта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в рамках реализации национальных проектов (в том числе проекта формирования комфортной городской среды) и муниципальных программ, 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ействующих на территории</w:t>
      </w:r>
      <w:r w:rsidR="00E05FD1" w:rsidRPr="007A7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«Мантуровский сельсовет» Мантуровского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Курской области и его </w:t>
      </w:r>
      <w:hyperlink r:id="rId7" w:anchor="Par87" w:tooltip="СОСТАВ" w:history="1">
        <w:r w:rsidR="00E05FD1" w:rsidRPr="007A7E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состав</w:t>
        </w:r>
      </w:hyperlink>
      <w:r w:rsidR="00E05FD1" w:rsidRPr="007A7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5FD1" w:rsidRPr="007A7E71" w:rsidRDefault="007A7E71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на официальном сайте муниципального образования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«Мантуровский сельсовет» Мантуровского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области.</w:t>
      </w:r>
    </w:p>
    <w:p w:rsidR="00E05FD1" w:rsidRPr="007A7E71" w:rsidRDefault="007A7E71" w:rsidP="00D92F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 исполнением настоящего постановления 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A022A3" w:rsidRPr="007A7E71" w:rsidRDefault="007A7E71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подписания. </w:t>
      </w:r>
    </w:p>
    <w:p w:rsidR="007A7E71" w:rsidRDefault="007A7E71" w:rsidP="00A022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FD1" w:rsidRPr="007A7E71" w:rsidRDefault="00D92FC6" w:rsidP="00D92F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05FD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7A7E7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Мантуровского сельсовета                                         А.Л Чернов</w:t>
      </w:r>
    </w:p>
    <w:p w:rsidR="00A022A3" w:rsidRPr="007A7E71" w:rsidRDefault="00A022A3" w:rsidP="00A022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2FC6" w:rsidRDefault="00D92FC6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2FC6" w:rsidRDefault="00D92FC6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2FC6" w:rsidRDefault="00D92FC6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70B73" w:rsidRPr="007A7E71" w:rsidRDefault="00070B73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7E7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70B73" w:rsidRPr="007A7E71" w:rsidRDefault="00070B73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7E71">
        <w:rPr>
          <w:rFonts w:ascii="Times New Roman" w:hAnsi="Times New Roman" w:cs="Times New Roman"/>
          <w:sz w:val="28"/>
          <w:szCs w:val="28"/>
        </w:rPr>
        <w:t>Утвержден</w:t>
      </w:r>
      <w:r w:rsidR="007A7E71">
        <w:rPr>
          <w:rFonts w:ascii="Times New Roman" w:hAnsi="Times New Roman" w:cs="Times New Roman"/>
          <w:sz w:val="28"/>
          <w:szCs w:val="28"/>
        </w:rPr>
        <w:t xml:space="preserve">о </w:t>
      </w:r>
      <w:r w:rsidRPr="007A7E71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7A7E71" w:rsidRDefault="00070B73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7E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7E71">
        <w:rPr>
          <w:rFonts w:ascii="Times New Roman" w:hAnsi="Times New Roman" w:cs="Times New Roman"/>
          <w:sz w:val="28"/>
          <w:szCs w:val="28"/>
        </w:rPr>
        <w:t>Мантуровского сельсовета</w:t>
      </w:r>
    </w:p>
    <w:p w:rsidR="00070B73" w:rsidRPr="007A7E71" w:rsidRDefault="007A7E71" w:rsidP="00070B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Мантуровского района</w:t>
      </w:r>
    </w:p>
    <w:p w:rsidR="00070B73" w:rsidRPr="007A7E71" w:rsidRDefault="007A7E71" w:rsidP="009B2F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0B73" w:rsidRPr="007A7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13.04.2020 №21</w:t>
      </w:r>
    </w:p>
    <w:p w:rsidR="00070B73" w:rsidRPr="007A7E71" w:rsidRDefault="00070B73" w:rsidP="00D92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B73" w:rsidRPr="007A7E71" w:rsidRDefault="00070B73" w:rsidP="00D92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штаба</w:t>
      </w:r>
    </w:p>
    <w:p w:rsidR="00070B73" w:rsidRPr="007A7E71" w:rsidRDefault="00070B73" w:rsidP="00D92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координации строительства реконструкции, капитального ремонта объектов, в рамках реализации национальных проектов (в том числе проекта формирования комфортной городской среды) и муниципальных программ, действующих на территории муниципально</w:t>
      </w:r>
      <w:r w:rsidR="00276AB8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r w:rsidR="007A7E7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«Мантуровский сельсовет»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E71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Мантуровского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</w:p>
    <w:p w:rsidR="007A7E71" w:rsidRDefault="00276AB8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 А.Л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Глава 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Мантуровского сельсовета</w:t>
      </w:r>
      <w:r w:rsidR="00070B73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 (руководитель организационного штаба);</w:t>
      </w:r>
    </w:p>
    <w:p w:rsidR="00070B73" w:rsidRPr="007A7E71" w:rsidRDefault="007A7E71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Свеженцева Т.А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заместитель Главы Администрации Мантуровского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6324B" w:rsidRP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B73" w:rsidRPr="007A7E71" w:rsidRDefault="00276AB8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Черенков В.Н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«ЖКХ с. Мантурово»</w:t>
      </w:r>
      <w:r w:rsidR="00070B73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B73" w:rsidRPr="007A7E71" w:rsidRDefault="00276AB8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Дорохова Мария Александровна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архитектуры градостроительства и ЖКХ Администрации Мантуровского района</w:t>
      </w:r>
      <w:r w:rsidR="00070B73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B73" w:rsidRPr="007A7E71" w:rsidRDefault="00276AB8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 П.Н - 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 Администрации Мантуровского района Курской области</w:t>
      </w:r>
      <w:r w:rsidR="00070B73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070B73" w:rsidRPr="007A7E71" w:rsidRDefault="00792E2A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А.</w:t>
      </w:r>
      <w:proofErr w:type="gramStart"/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ОГИБДД МО МВД России «Мантуровский»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B73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B73" w:rsidRDefault="00792E2A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 И.Ф</w:t>
      </w:r>
      <w:r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16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отдела – главный бухгалтер Администрации Мантуровского сельсовета</w:t>
      </w:r>
      <w:r w:rsidR="00B74A87" w:rsidRPr="007A7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B73" w:rsidRPr="007A7E71" w:rsidRDefault="00070B73" w:rsidP="00D9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B73" w:rsidRPr="00A022A3" w:rsidRDefault="00070B7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73" w:rsidRPr="00A022A3" w:rsidRDefault="00070B7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73" w:rsidRPr="00A022A3" w:rsidRDefault="00070B7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73" w:rsidRPr="00A022A3" w:rsidRDefault="00070B7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B73" w:rsidRPr="00A022A3" w:rsidRDefault="00070B7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2A3" w:rsidRDefault="00A022A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2A3" w:rsidRDefault="00A022A3" w:rsidP="00D92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FC6" w:rsidRDefault="00D92FC6" w:rsidP="00D92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24B" w:rsidRPr="00D92FC6" w:rsidRDefault="0016324B" w:rsidP="00D92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2FC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6324B" w:rsidRPr="00D92FC6" w:rsidRDefault="0016324B" w:rsidP="00D92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2FC6">
        <w:rPr>
          <w:rFonts w:ascii="Times New Roman" w:hAnsi="Times New Roman" w:cs="Times New Roman"/>
          <w:sz w:val="24"/>
          <w:szCs w:val="24"/>
        </w:rPr>
        <w:t>Утверждено  постановлением</w:t>
      </w:r>
    </w:p>
    <w:p w:rsidR="0016324B" w:rsidRPr="00D92FC6" w:rsidRDefault="0016324B" w:rsidP="00D92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2FC6">
        <w:rPr>
          <w:rFonts w:ascii="Times New Roman" w:hAnsi="Times New Roman" w:cs="Times New Roman"/>
          <w:sz w:val="24"/>
          <w:szCs w:val="24"/>
        </w:rPr>
        <w:t>Администрации Мантуровского сельсовета</w:t>
      </w:r>
    </w:p>
    <w:p w:rsidR="0016324B" w:rsidRPr="00D92FC6" w:rsidRDefault="0016324B" w:rsidP="00D92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2FC6">
        <w:rPr>
          <w:rFonts w:ascii="Times New Roman" w:hAnsi="Times New Roman" w:cs="Times New Roman"/>
          <w:sz w:val="24"/>
          <w:szCs w:val="24"/>
        </w:rPr>
        <w:t>Мантуровского района</w:t>
      </w:r>
    </w:p>
    <w:p w:rsidR="0016324B" w:rsidRPr="00D92FC6" w:rsidRDefault="0016324B" w:rsidP="00D92FC6">
      <w:pPr>
        <w:jc w:val="right"/>
        <w:rPr>
          <w:rFonts w:ascii="Times New Roman" w:hAnsi="Times New Roman" w:cs="Times New Roman"/>
          <w:sz w:val="24"/>
          <w:szCs w:val="24"/>
        </w:rPr>
      </w:pPr>
      <w:r w:rsidRPr="00D92FC6">
        <w:rPr>
          <w:rFonts w:ascii="Times New Roman" w:hAnsi="Times New Roman" w:cs="Times New Roman"/>
          <w:sz w:val="24"/>
          <w:szCs w:val="24"/>
        </w:rPr>
        <w:t>от  13.04.2020 №21</w:t>
      </w:r>
    </w:p>
    <w:p w:rsidR="009B2FE5" w:rsidRPr="00A022A3" w:rsidRDefault="009B2FE5" w:rsidP="00D92FC6">
      <w:pPr>
        <w:pStyle w:val="a7"/>
        <w:spacing w:before="0" w:beforeAutospacing="0"/>
        <w:jc w:val="center"/>
      </w:pPr>
      <w:r w:rsidRPr="00A022A3">
        <w:t>ПОЛОЖЕНИЕ</w:t>
      </w:r>
    </w:p>
    <w:p w:rsidR="009B2FE5" w:rsidRPr="00A022A3" w:rsidRDefault="009B2FE5" w:rsidP="00D92FC6">
      <w:pPr>
        <w:pStyle w:val="a7"/>
        <w:spacing w:before="0" w:beforeAutospacing="0"/>
        <w:jc w:val="center"/>
      </w:pPr>
      <w:r w:rsidRPr="00A022A3">
        <w:lastRenderedPageBreak/>
        <w:t>о создании организационного штаба</w:t>
      </w:r>
    </w:p>
    <w:p w:rsidR="00D92FC6" w:rsidRDefault="009B2FE5" w:rsidP="00D92FC6">
      <w:pPr>
        <w:pStyle w:val="a7"/>
        <w:spacing w:before="0" w:beforeAutospacing="0"/>
        <w:jc w:val="both"/>
      </w:pPr>
      <w:r w:rsidRPr="00A022A3">
        <w:t> по координации строительства, реконструкции, капитального ремонта объектов, в рамках реализации национальных проектов (в том числе проекта формирования комфортной городской среды) и муниципальных программ, действующих на территории муниципально</w:t>
      </w:r>
      <w:r w:rsidR="008B0720" w:rsidRPr="00A022A3">
        <w:t xml:space="preserve">го образования </w:t>
      </w:r>
      <w:r w:rsidR="007A7E71">
        <w:t>«Мантуровский сельсовет»</w:t>
      </w:r>
      <w:r w:rsidR="0016324B">
        <w:t xml:space="preserve"> </w:t>
      </w:r>
      <w:r w:rsidR="007A7E71">
        <w:t>Мантуровского</w:t>
      </w:r>
      <w:r w:rsidR="0016324B">
        <w:t xml:space="preserve"> </w:t>
      </w:r>
      <w:r w:rsidR="00D92FC6">
        <w:t>района Курской области</w:t>
      </w:r>
    </w:p>
    <w:p w:rsidR="009B2FE5" w:rsidRPr="00A022A3" w:rsidRDefault="009B2FE5" w:rsidP="00D92FC6">
      <w:pPr>
        <w:pStyle w:val="a7"/>
        <w:spacing w:before="0" w:beforeAutospacing="0"/>
        <w:jc w:val="center"/>
      </w:pPr>
      <w:r w:rsidRPr="00A022A3">
        <w:t>I. Общие положения</w:t>
      </w:r>
    </w:p>
    <w:p w:rsidR="009B2FE5" w:rsidRPr="00A022A3" w:rsidRDefault="009B2FE5" w:rsidP="00D92FC6">
      <w:pPr>
        <w:pStyle w:val="a7"/>
        <w:spacing w:before="0" w:beforeAutospacing="0"/>
        <w:jc w:val="both"/>
      </w:pPr>
      <w:r w:rsidRPr="00A022A3">
        <w:t xml:space="preserve">1.1. </w:t>
      </w:r>
      <w:proofErr w:type="gramStart"/>
      <w:r w:rsidRPr="00A022A3">
        <w:t>Настоящее Положение определяет полномочия и порядок деятельности организационного штаба по координации строительства, реконструкции, капитального ремонта</w:t>
      </w:r>
      <w:r w:rsidRPr="00A022A3">
        <w:rPr>
          <w:rStyle w:val="a8"/>
        </w:rPr>
        <w:t xml:space="preserve"> </w:t>
      </w:r>
      <w:r w:rsidRPr="00A022A3">
        <w:t xml:space="preserve">объектов, в рамках реализации национальных проектов (в том числе проекта формирования комфортной городской среды) и муниципальных программ, </w:t>
      </w:r>
      <w:r w:rsidRPr="00A022A3">
        <w:rPr>
          <w:rStyle w:val="a8"/>
        </w:rPr>
        <w:t>д</w:t>
      </w:r>
      <w:r w:rsidRPr="00A022A3">
        <w:t>ействующих на территории</w:t>
      </w:r>
      <w:r w:rsidRPr="00A022A3">
        <w:rPr>
          <w:rStyle w:val="a8"/>
        </w:rPr>
        <w:t xml:space="preserve"> </w:t>
      </w:r>
      <w:r w:rsidRPr="00A022A3">
        <w:t>муниципально</w:t>
      </w:r>
      <w:r w:rsidR="008B0720" w:rsidRPr="00A022A3">
        <w:t xml:space="preserve">го образования </w:t>
      </w:r>
      <w:r w:rsidR="007A7E71">
        <w:t>«Мантуровский сельсовет»</w:t>
      </w:r>
      <w:r w:rsidR="0016324B">
        <w:t xml:space="preserve"> </w:t>
      </w:r>
      <w:r w:rsidR="007A7E71">
        <w:t>Мантуровского</w:t>
      </w:r>
      <w:r w:rsidR="0016324B">
        <w:t xml:space="preserve"> </w:t>
      </w:r>
      <w:r w:rsidRPr="00A022A3">
        <w:t>района Курской области (далее - организационный штаб) между органом местного самоуправления и поставщиками услуг, ресурсосберегающими и иными организациями. </w:t>
      </w:r>
      <w:proofErr w:type="gramEnd"/>
    </w:p>
    <w:p w:rsidR="009B2FE5" w:rsidRPr="00A022A3" w:rsidRDefault="009B2FE5" w:rsidP="00D92FC6">
      <w:pPr>
        <w:pStyle w:val="a7"/>
        <w:spacing w:before="0" w:beforeAutospacing="0"/>
        <w:jc w:val="both"/>
      </w:pPr>
      <w:r w:rsidRPr="00A022A3">
        <w:t xml:space="preserve">1.2. </w:t>
      </w:r>
      <w:proofErr w:type="gramStart"/>
      <w:r w:rsidRPr="00A022A3">
        <w:t>Организационный штаб является совещательным органом, созданным для обеспечения согласованных действий по вопросам, связанным с координацией строительства, реконструкции, капитального ремонта</w:t>
      </w:r>
      <w:r w:rsidRPr="00A022A3">
        <w:rPr>
          <w:rStyle w:val="a8"/>
        </w:rPr>
        <w:t xml:space="preserve"> </w:t>
      </w:r>
      <w:r w:rsidRPr="00A022A3">
        <w:t xml:space="preserve">объектов, в рамках реализации национальных проектов (в том числе проекта формирования комфортной городской среды) и муниципальных программ, </w:t>
      </w:r>
      <w:r w:rsidRPr="00A022A3">
        <w:rPr>
          <w:rStyle w:val="a8"/>
        </w:rPr>
        <w:t>д</w:t>
      </w:r>
      <w:r w:rsidRPr="00A022A3">
        <w:t>ействующих на территории</w:t>
      </w:r>
      <w:r w:rsidRPr="00A022A3">
        <w:rPr>
          <w:rStyle w:val="a8"/>
        </w:rPr>
        <w:t xml:space="preserve"> </w:t>
      </w:r>
      <w:r w:rsidRPr="00A022A3">
        <w:t>муниципально</w:t>
      </w:r>
      <w:r w:rsidR="008B0720" w:rsidRPr="00A022A3">
        <w:t xml:space="preserve">го образования </w:t>
      </w:r>
      <w:r w:rsidR="007A7E71">
        <w:t>«Мантуровский сельсовет»</w:t>
      </w:r>
      <w:r w:rsidR="0016324B">
        <w:t xml:space="preserve"> </w:t>
      </w:r>
      <w:r w:rsidR="007A7E71">
        <w:t>Мантуровского</w:t>
      </w:r>
      <w:r w:rsidR="0016324B">
        <w:t xml:space="preserve"> </w:t>
      </w:r>
      <w:r w:rsidRPr="00A022A3">
        <w:t>района Курской области.</w:t>
      </w:r>
      <w:proofErr w:type="gramEnd"/>
    </w:p>
    <w:p w:rsidR="009B2FE5" w:rsidRPr="00A022A3" w:rsidRDefault="009B2FE5" w:rsidP="00D92FC6">
      <w:pPr>
        <w:pStyle w:val="a7"/>
        <w:spacing w:before="0" w:beforeAutospacing="0" w:after="0" w:afterAutospacing="0"/>
        <w:jc w:val="both"/>
      </w:pPr>
      <w:r w:rsidRPr="00A022A3">
        <w:t xml:space="preserve">1.3. Организационный штаб в своей деятельности руководствуется Конституцией Российской Федерации, федеральными законами, актами Президента Российской Федерации, Правительства Российской Федерации, указами и распоряжениями Губернатора Курской области, постановлениями и распоряжениями </w:t>
      </w:r>
      <w:r w:rsidR="007A7E71">
        <w:t>Мантуровского</w:t>
      </w:r>
      <w:r w:rsidR="0016324B">
        <w:t xml:space="preserve"> сельсовета</w:t>
      </w:r>
      <w:r w:rsidR="008B0720" w:rsidRPr="00A022A3">
        <w:t xml:space="preserve">, </w:t>
      </w:r>
      <w:r w:rsidR="0016324B" w:rsidRPr="00A022A3">
        <w:t xml:space="preserve">постановлениями и распоряжениями </w:t>
      </w:r>
      <w:r w:rsidR="0016324B">
        <w:t>Мантуровского района</w:t>
      </w:r>
      <w:r w:rsidRPr="00A022A3">
        <w:t xml:space="preserve"> и настоящим Положением. </w:t>
      </w:r>
    </w:p>
    <w:p w:rsidR="009B2FE5" w:rsidRPr="00A022A3" w:rsidRDefault="009B2FE5" w:rsidP="00D92FC6">
      <w:pPr>
        <w:pStyle w:val="a7"/>
        <w:spacing w:before="0" w:beforeAutospacing="0" w:after="0" w:afterAutospacing="0"/>
        <w:jc w:val="center"/>
      </w:pPr>
      <w:r w:rsidRPr="00A022A3">
        <w:t>II. Задачи организационного штаба</w:t>
      </w:r>
    </w:p>
    <w:p w:rsidR="008B0720" w:rsidRPr="00A022A3" w:rsidRDefault="009B2FE5" w:rsidP="00D92FC6">
      <w:pPr>
        <w:pStyle w:val="a7"/>
        <w:spacing w:before="0" w:beforeAutospacing="0" w:after="0" w:afterAutospacing="0"/>
        <w:jc w:val="both"/>
      </w:pPr>
      <w:r w:rsidRPr="00A022A3">
        <w:t>Основными задачами организационного штаба являются:</w:t>
      </w:r>
    </w:p>
    <w:p w:rsidR="009B2FE5" w:rsidRPr="00A022A3" w:rsidRDefault="009B2FE5" w:rsidP="00D92FC6">
      <w:pPr>
        <w:pStyle w:val="a7"/>
        <w:spacing w:before="0" w:beforeAutospacing="0" w:after="0" w:afterAutospacing="0"/>
        <w:jc w:val="both"/>
      </w:pPr>
      <w:proofErr w:type="gramStart"/>
      <w:r w:rsidRPr="00A022A3">
        <w:t>организация взаимодействия и координации деятельности исполнительных органов государственной власти и органов местного самоуправления, функционирующих на</w:t>
      </w:r>
      <w:r w:rsidR="008B0720" w:rsidRPr="00A022A3">
        <w:t xml:space="preserve"> территории МО «</w:t>
      </w:r>
      <w:r w:rsidR="0016324B">
        <w:t xml:space="preserve">Мантуровский сельсовет», поставщиками услуг, </w:t>
      </w:r>
      <w:r w:rsidRPr="00A022A3">
        <w:t>ресурсосберегающими и иными организациями при решении вопросов, связанных с координацией строительства, реконструкции, капитального ремонта</w:t>
      </w:r>
      <w:r w:rsidRPr="00A022A3">
        <w:rPr>
          <w:rStyle w:val="a8"/>
        </w:rPr>
        <w:t xml:space="preserve"> </w:t>
      </w:r>
      <w:r w:rsidRPr="00A022A3">
        <w:t xml:space="preserve">объектов, в рамках реализации национальных проектов (в том числе проекта формирования комфортной городской среды) и муниципальных программ, </w:t>
      </w:r>
      <w:r w:rsidRPr="00A022A3">
        <w:rPr>
          <w:rStyle w:val="a8"/>
        </w:rPr>
        <w:t>д</w:t>
      </w:r>
      <w:r w:rsidRPr="00A022A3">
        <w:t>ействующих на территории</w:t>
      </w:r>
      <w:r w:rsidRPr="00A022A3">
        <w:rPr>
          <w:rStyle w:val="a8"/>
        </w:rPr>
        <w:t xml:space="preserve"> </w:t>
      </w:r>
      <w:r w:rsidRPr="00A022A3">
        <w:t>муниципально</w:t>
      </w:r>
      <w:r w:rsidR="008B0720" w:rsidRPr="00A022A3">
        <w:t xml:space="preserve">го образования </w:t>
      </w:r>
      <w:r w:rsidR="007A7E71">
        <w:t>«Мантуровский сельсовет»</w:t>
      </w:r>
      <w:r w:rsidR="00D92FC6">
        <w:t xml:space="preserve"> </w:t>
      </w:r>
      <w:r w:rsidR="007A7E71">
        <w:t>Мантуровского</w:t>
      </w:r>
      <w:proofErr w:type="gramEnd"/>
      <w:r w:rsidR="00D92FC6">
        <w:t xml:space="preserve"> </w:t>
      </w:r>
      <w:r w:rsidRPr="00A022A3">
        <w:t>района Курской области;</w:t>
      </w:r>
    </w:p>
    <w:p w:rsidR="009B2FE5" w:rsidRPr="00A022A3" w:rsidRDefault="009B2FE5" w:rsidP="00D92FC6">
      <w:pPr>
        <w:pStyle w:val="a7"/>
        <w:spacing w:before="0" w:beforeAutospacing="0" w:after="0" w:afterAutospacing="0"/>
        <w:jc w:val="both"/>
      </w:pPr>
      <w:r w:rsidRPr="00A022A3">
        <w:t>разработка предложений по реализации мероприятий региональных проектов, направленных на достижение целей и результатов федеральных, региональных и муниципальных проектов. </w:t>
      </w:r>
    </w:p>
    <w:p w:rsidR="00D92FC6" w:rsidRDefault="00D92FC6" w:rsidP="00D92FC6">
      <w:pPr>
        <w:pStyle w:val="a7"/>
        <w:spacing w:before="0" w:beforeAutospacing="0" w:after="0" w:afterAutospacing="0" w:line="276" w:lineRule="auto"/>
        <w:jc w:val="center"/>
      </w:pPr>
    </w:p>
    <w:p w:rsidR="00D92FC6" w:rsidRDefault="00D92FC6" w:rsidP="00D92FC6">
      <w:pPr>
        <w:pStyle w:val="a7"/>
        <w:spacing w:before="0" w:beforeAutospacing="0" w:after="0" w:afterAutospacing="0" w:line="276" w:lineRule="auto"/>
        <w:jc w:val="center"/>
      </w:pP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center"/>
      </w:pPr>
      <w:r w:rsidRPr="00A022A3">
        <w:t>III. Организация работы организационного штаба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3.1. Организационное обеспечение деятельности организационного штаба осуществляе</w:t>
      </w:r>
      <w:r w:rsidR="00392FA4" w:rsidRPr="00A022A3">
        <w:t>т Администрация</w:t>
      </w:r>
      <w:r w:rsidR="00D92FC6">
        <w:t xml:space="preserve"> Мантуровского сельсовета Мантуровского района</w:t>
      </w:r>
      <w:r w:rsidRPr="00A022A3">
        <w:t>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3.2. Руководитель организационного штаба: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а) осуществляет руководство деятельностью организационного штаба;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б) принимает решение о проведении заседаний организационного штаба;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в) ведет заседание организационного штаба;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lastRenderedPageBreak/>
        <w:t xml:space="preserve">г) осуществляет общий </w:t>
      </w:r>
      <w:proofErr w:type="gramStart"/>
      <w:r w:rsidRPr="00A022A3">
        <w:t>контроль за</w:t>
      </w:r>
      <w:proofErr w:type="gramEnd"/>
      <w:r w:rsidRPr="00A022A3">
        <w:t xml:space="preserve"> реализацией решений, принятых организационным штабом.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3.3. Руководитель организационного штаба имеет одного заместителя.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В случае временного отсутствия руководителя организационного штаба обязанности исполняет его заместитель.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3.4. Секретарь организационного штаба: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 xml:space="preserve">а) информирует путем направления письменного или устного уведомления членов организационного штаба о дате и месте проведения заседания не </w:t>
      </w:r>
      <w:proofErr w:type="gramStart"/>
      <w:r w:rsidRPr="00A022A3">
        <w:t>позднее</w:t>
      </w:r>
      <w:proofErr w:type="gramEnd"/>
      <w:r w:rsidRPr="00A022A3">
        <w:t xml:space="preserve"> чем за 1 рабочий день до даты заседания;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б) ведет протокол заседания организационного штаба;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в) выполняет иные организационно-технические функции по поручению руководителя организационного штаба, в том числе подготавливает материалы, необходимые для проведения заседания организационного штаба;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г) подготавливает, обеспечивает подписание и направление протокола членам организационного штаба.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3.5. Заседания организационного штаба могут быть инициированы членами организационного штаба.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3.6. Решения организационного штаба оформляются в форме протокола и подписываются руководителем организационного штаба (заместителем руководителя организационного штаба) и секретарем организационного штаба.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3.7. Решения организационного штаба рекомендованы для исполнения.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3.8. Вопросы, вынесенные на рассмотрение организационного штаба, разрешаются путем голосования.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3.9. Решения организационного штаба принимаются путем голосования простым большинством голосов. В случае равенства голосов решающим является голос руководителя организационного штаба, а в случае его временного отсутствия - заместителя, на которого возложено исполнение обязанностей руководителя организационного штаба.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Заседание организационного штаба считается правомочным, если на нем присутствует не менее половины его членов.</w:t>
      </w:r>
    </w:p>
    <w:p w:rsidR="009B2FE5" w:rsidRPr="00A022A3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3.10. Заседания организационного штаба проводятся по мере необходимости, но не реже одного раза в квартал.</w:t>
      </w:r>
    </w:p>
    <w:p w:rsidR="009B2FE5" w:rsidRDefault="009B2FE5" w:rsidP="00D92FC6">
      <w:pPr>
        <w:pStyle w:val="a7"/>
        <w:spacing w:before="0" w:beforeAutospacing="0" w:after="0" w:afterAutospacing="0" w:line="276" w:lineRule="auto"/>
        <w:jc w:val="both"/>
      </w:pPr>
      <w:r w:rsidRPr="00A022A3">
        <w:t>3.11. Протоколы и иные документы, связанные с деятельностью организационного штаба, хранятся в Администрации</w:t>
      </w:r>
      <w:r w:rsidR="00392FA4" w:rsidRPr="00A022A3">
        <w:t xml:space="preserve"> </w:t>
      </w:r>
      <w:r w:rsidR="00D92FC6">
        <w:t>Мантуровского сельсовета Мантуровского района</w:t>
      </w:r>
    </w:p>
    <w:sectPr w:rsidR="009B2FE5" w:rsidSect="00D92FC6">
      <w:pgSz w:w="11906" w:h="16838"/>
      <w:pgMar w:top="709" w:right="1247" w:bottom="426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EF" w:rsidRDefault="00EB62EF" w:rsidP="009B2FE5">
      <w:pPr>
        <w:spacing w:after="0" w:line="240" w:lineRule="auto"/>
      </w:pPr>
      <w:r>
        <w:separator/>
      </w:r>
    </w:p>
  </w:endnote>
  <w:endnote w:type="continuationSeparator" w:id="0">
    <w:p w:rsidR="00EB62EF" w:rsidRDefault="00EB62EF" w:rsidP="009B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EF" w:rsidRDefault="00EB62EF" w:rsidP="009B2FE5">
      <w:pPr>
        <w:spacing w:after="0" w:line="240" w:lineRule="auto"/>
      </w:pPr>
      <w:r>
        <w:separator/>
      </w:r>
    </w:p>
  </w:footnote>
  <w:footnote w:type="continuationSeparator" w:id="0">
    <w:p w:rsidR="00EB62EF" w:rsidRDefault="00EB62EF" w:rsidP="009B2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E5"/>
    <w:rsid w:val="00070B73"/>
    <w:rsid w:val="0016324B"/>
    <w:rsid w:val="00192D0F"/>
    <w:rsid w:val="00230317"/>
    <w:rsid w:val="00276AB8"/>
    <w:rsid w:val="0032688F"/>
    <w:rsid w:val="00392FA4"/>
    <w:rsid w:val="00471214"/>
    <w:rsid w:val="005500D0"/>
    <w:rsid w:val="005B55A8"/>
    <w:rsid w:val="005E0F3B"/>
    <w:rsid w:val="00792E2A"/>
    <w:rsid w:val="007A7E71"/>
    <w:rsid w:val="007C70D2"/>
    <w:rsid w:val="008B0720"/>
    <w:rsid w:val="008B7228"/>
    <w:rsid w:val="009B2FE5"/>
    <w:rsid w:val="00A022A3"/>
    <w:rsid w:val="00B74A87"/>
    <w:rsid w:val="00D92FC6"/>
    <w:rsid w:val="00E014C1"/>
    <w:rsid w:val="00E05FD1"/>
    <w:rsid w:val="00E7127E"/>
    <w:rsid w:val="00EB62EF"/>
    <w:rsid w:val="00F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FE5"/>
  </w:style>
  <w:style w:type="paragraph" w:styleId="a5">
    <w:name w:val="footer"/>
    <w:basedOn w:val="a"/>
    <w:link w:val="a6"/>
    <w:uiPriority w:val="99"/>
    <w:unhideWhenUsed/>
    <w:rsid w:val="009B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FE5"/>
  </w:style>
  <w:style w:type="paragraph" w:styleId="a7">
    <w:name w:val="Normal (Web)"/>
    <w:basedOn w:val="a"/>
    <w:uiPriority w:val="99"/>
    <w:unhideWhenUsed/>
    <w:rsid w:val="009B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2FE5"/>
    <w:rPr>
      <w:b/>
      <w:bCs/>
    </w:rPr>
  </w:style>
  <w:style w:type="paragraph" w:customStyle="1" w:styleId="Default">
    <w:name w:val="Default"/>
    <w:rsid w:val="00B74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FE5"/>
  </w:style>
  <w:style w:type="paragraph" w:styleId="a5">
    <w:name w:val="footer"/>
    <w:basedOn w:val="a"/>
    <w:link w:val="a6"/>
    <w:uiPriority w:val="99"/>
    <w:unhideWhenUsed/>
    <w:rsid w:val="009B2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FE5"/>
  </w:style>
  <w:style w:type="paragraph" w:styleId="a7">
    <w:name w:val="Normal (Web)"/>
    <w:basedOn w:val="a"/>
    <w:uiPriority w:val="99"/>
    <w:unhideWhenUsed/>
    <w:rsid w:val="009B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2FE5"/>
    <w:rPr>
      <w:b/>
      <w:bCs/>
    </w:rPr>
  </w:style>
  <w:style w:type="paragraph" w:customStyle="1" w:styleId="Default">
    <w:name w:val="Default"/>
    <w:rsid w:val="00B74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lushkovo.rkursk.ru/index.php?mun_obr=34&amp;sub_menus_id=30206&amp;num_str=1&amp;id_mat=3429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пользователь</cp:lastModifiedBy>
  <cp:revision>5</cp:revision>
  <cp:lastPrinted>2020-04-30T13:35:00Z</cp:lastPrinted>
  <dcterms:created xsi:type="dcterms:W3CDTF">2020-04-30T12:59:00Z</dcterms:created>
  <dcterms:modified xsi:type="dcterms:W3CDTF">2020-05-06T14:49:00Z</dcterms:modified>
</cp:coreProperties>
</file>