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СОБРАНИЕ ДЕПУТАТОВ МАНТУРОВСКОГО СЕЛЬСОВЕТА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МАНТУРОВСКОГО РАЙОНА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РЕШЕНИЕ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июля 2020 года №9/23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16189_187686656"/>
      <w:r>
        <w:rPr>
          <w:rFonts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№14/41 от 27.12.2019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Курской области на 2020 год и на плановый период 2021-2022годов » </w:t>
      </w:r>
      <w:r>
        <w:rPr>
          <w:b/>
          <w:sz w:val="26"/>
          <w:szCs w:val="26"/>
        </w:rPr>
        <w:t>( в редакции Решения Собрания депутатов Мантуровского сельсовета Мантуровского района Курской области  № 1/2от 28 января 2020года; №3/9 от 28 февраля 2020 года; № 5/11 от 10 апреля 2020 года)</w:t>
      </w:r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Руководствуясь Бюджетным кодексом РФ Федеральным законом №131-ФЗ </w:t>
      </w:r>
    </w:p>
    <w:p>
      <w:pPr>
        <w:pStyle w:val="PlainText"/>
        <w:numPr>
          <w:ilvl w:val="0"/>
          <w:numId w:val="0"/>
        </w:numPr>
        <w:tabs>
          <w:tab w:val="clear" w:pos="709"/>
          <w:tab w:val="left" w:pos="7371" w:leader="none"/>
        </w:tabs>
        <w:ind w:firstLine="720"/>
        <w:outlineLvl w:val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«Об общих принципах организации местного самоуправления в Российской Федерации»,Уставом муниципального образования «Мантуровский сельсовет» Мантуровского района Курской области Собрание депутатов Мантуровского сельсовета Мантуровского района решило: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   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   </w:t>
      </w:r>
      <w:r>
        <w:rPr>
          <w:b w:val="false"/>
          <w:bCs w:val="false"/>
          <w:sz w:val="24"/>
          <w:szCs w:val="24"/>
        </w:rPr>
        <w:t>1.Внести в решение собрания депутатов №14/41 от 27.12.2019 года «О бюджете муниципального образования «Мантуровский сельсовет» Мантуровского района Курской области на 2020 год и  на плановый период 2021-2022 годов следующие изменения и дополнения: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       </w:t>
      </w:r>
      <w:r>
        <w:rPr>
          <w:b w:val="false"/>
          <w:bCs w:val="false"/>
          <w:sz w:val="24"/>
          <w:szCs w:val="24"/>
        </w:rPr>
        <w:t>1.1 Статью 1 изложить в следующей редакции: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1.Утвердить основные характеристики бюджета сельского поселения на 2020 год: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11 083 532,00 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общий объем расходов бюджета сельского поселения в сумме 14 772 302,81рублей;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дефицит (профицит)   бюджета сельского поселения в сумме 3 688 770,81 рублей.</w:t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jc w:val="both"/>
        <w:rPr/>
      </w:pPr>
      <w:r>
        <w:rPr>
          <w:sz w:val="24"/>
          <w:szCs w:val="24"/>
        </w:rPr>
        <w:t>2. Утвердить основные характеристики бюджета сельского поселения на 2021 и 2022 годы; прогнозируемый общий объем доходов бюджета поселения на 2021 год в сумме 8307 298,00 рублей, 2022 год в сумме 8 408 108,00 рублей; общий объем расходов бюджета поселения на 2021 год в сумме 8 307 298,00   рублей, в том числе условно утвержденные расходы  в сумме 164 436,00 рублей, на 2022 год в сумме 8 408 108,00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рублей, в  то</w:t>
      </w:r>
      <w:r>
        <w:rPr>
          <w:sz w:val="24"/>
          <w:szCs w:val="24"/>
        </w:rPr>
        <w:t>м числе условно утвержденные расходы  в сумме 331 912,00 рублей.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426" w:hanging="0"/>
        <w:jc w:val="both"/>
        <w:rPr/>
      </w:pPr>
      <w:r>
        <w:rPr>
          <w:sz w:val="24"/>
          <w:szCs w:val="24"/>
        </w:rPr>
        <w:t>1.2. статью 3 в части 1 приложение №3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426" w:hanging="0"/>
        <w:jc w:val="both"/>
        <w:rPr/>
      </w:pPr>
      <w:r>
        <w:rPr>
          <w:sz w:val="24"/>
          <w:szCs w:val="24"/>
        </w:rPr>
        <w:t>1.3. статью 3 в части 3 приложение № 5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1.4. статью 3 в части 4 приложение №6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426" w:hanging="0"/>
        <w:jc w:val="both"/>
        <w:rPr>
          <w:sz w:val="24"/>
          <w:szCs w:val="24"/>
        </w:rPr>
      </w:pPr>
      <w:r>
        <w:rPr>
          <w:sz w:val="24"/>
          <w:szCs w:val="24"/>
        </w:rPr>
        <w:t>1.5. статью 3 в части  5 приложение №7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/>
      </w:pPr>
      <w:r>
        <w:rPr>
          <w:sz w:val="24"/>
          <w:szCs w:val="24"/>
        </w:rPr>
        <w:t>1.6.статью 3 в части 6 приложение №8 изложить в новой редакции (прилагается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1.7статью 5 в части 1 приложение №9 и №10 изложить в новой редакции (прилагаются)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1.8.статью 5 в части 2 приложение №11 и №12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1.9.статью 5 в части 3 приложение №13 и №14 изложить в новой редакции (прилагается)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1.10. статью 6  в части 5 ,6 изложить  в новой редакции: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927" w:hanging="501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5. Установить, что получатель средств  бюджета сельского поселения вправе предусматривать авансовые платежи: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09"/>
        <w:jc w:val="both"/>
        <w:outlineLvl w:val="1"/>
        <w:rPr/>
      </w:pPr>
      <w:r>
        <w:rPr/>
        <w:t>1) при заключении договоров (муниципальных контрактов) на поставку товаров (работ, услуг) в размерах: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09"/>
        <w:jc w:val="both"/>
        <w:outlineLvl w:val="1"/>
        <w:rPr/>
      </w:pPr>
      <w:r>
        <w:rPr/>
        <w:t>а) 100 процентов суммы договора (муниципального контракта) – по договорам (контрактам):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suppressAutoHyphens w:val="true"/>
        <w:ind w:firstLine="709"/>
        <w:jc w:val="both"/>
        <w:outlineLvl w:val="1"/>
        <w:rPr/>
      </w:pPr>
      <w:r>
        <w:rPr>
          <w:sz w:val="24"/>
          <w:szCs w:val="24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 и железнодорожных билетов, билетов для проезда городским и пригородным транспортом,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 бюджета сельского поселения;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371" w:leader="none"/>
        </w:tabs>
        <w:ind w:firstLine="709"/>
        <w:jc w:val="both"/>
        <w:outlineLvl w:val="1"/>
        <w:rPr/>
      </w:pPr>
      <w:r>
        <w:rPr/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>
      <w:pPr>
        <w:pStyle w:val="Normal"/>
        <w:tabs>
          <w:tab w:val="clear" w:pos="709"/>
          <w:tab w:val="left" w:pos="7371" w:leader="none"/>
        </w:tabs>
        <w:ind w:firstLine="709"/>
        <w:jc w:val="both"/>
        <w:rPr/>
      </w:pPr>
      <w:r>
        <w:rPr/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>
      <w:pPr>
        <w:pStyle w:val="BodyText2"/>
        <w:tabs>
          <w:tab w:val="clear" w:pos="709"/>
          <w:tab w:val="left" w:pos="1134" w:leader="none"/>
          <w:tab w:val="left" w:pos="7371" w:leader="none"/>
        </w:tabs>
        <w:snapToGrid w:val="true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            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  </w:t>
      </w:r>
      <w:r>
        <w:rPr>
          <w:b w:val="false"/>
          <w:bCs w:val="false"/>
          <w:sz w:val="24"/>
          <w:szCs w:val="24"/>
        </w:rPr>
        <w:t>6.Установить ,что в соответствии с пунктом 3 статьи 217 Бюджетного кодекса Российской Федерации в 2020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разделу «Другие общегосударственные вопросы» раздела «Общегосударственные вопросы»;бюджетных ассигнований на реализацию решений Администрации Мантуровского сельсовета.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426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1.11.статью 9 ,пункт 1 изложить в новой редакции: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 w:before="0" w:after="0"/>
        <w:ind w:left="426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Установить предельный объем муниципального долга администрации Мантуровского сельсовета  Мантуровского района Курской области на 2020год в сумме 3 235 407</w:t>
      </w:r>
      <w:r>
        <w:rPr>
          <w:b w:val="false"/>
          <w:bCs w:val="false"/>
          <w:color w:val="FF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рублей, на 2021 год в сумме 3 288 710 рублей, на 2022 год в сумме 3 339 115 рублей.</w:t>
      </w:r>
    </w:p>
    <w:p>
      <w:pPr>
        <w:pStyle w:val="BodyText2"/>
        <w:tabs>
          <w:tab w:val="clear" w:pos="709"/>
          <w:tab w:val="left" w:pos="851" w:leader="none"/>
          <w:tab w:val="left" w:pos="7371" w:leader="none"/>
        </w:tabs>
        <w:spacing w:lineRule="auto" w:line="240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7371" w:leader="none"/>
        </w:tabs>
        <w:spacing w:lineRule="auto" w:line="240"/>
        <w:ind w:firstLine="567"/>
        <w:rPr/>
      </w:pPr>
      <w:r>
        <w:rPr>
          <w:b w:val="false"/>
          <w:bCs w:val="false"/>
          <w:sz w:val="24"/>
          <w:szCs w:val="24"/>
        </w:rPr>
        <w:t xml:space="preserve">2.  </w:t>
      </w:r>
      <w:r>
        <w:rPr>
          <w:sz w:val="24"/>
          <w:szCs w:val="24"/>
        </w:rPr>
        <w:t xml:space="preserve">  Настоящее Решение вступает в силу со дня его обнародования и подлежит официальному опубликованию в сети интернет.</w:t>
      </w:r>
    </w:p>
    <w:p>
      <w:pPr>
        <w:pStyle w:val="Normal"/>
        <w:tabs>
          <w:tab w:val="clear" w:pos="709"/>
          <w:tab w:val="left" w:pos="7371" w:leader="none"/>
        </w:tabs>
        <w:ind w:left="426" w:hanging="0"/>
        <w:jc w:val="both"/>
        <w:rPr/>
      </w:pPr>
      <w:r>
        <w:rPr/>
        <w:t xml:space="preserve">                                                                                 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Председатель Собрания депутатов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Мантуровского сельсовета                                                     Черенков В.Н.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>Глава Мантуровского сельсовета</w:t>
      </w:r>
    </w:p>
    <w:p>
      <w:pPr>
        <w:pStyle w:val="Normal"/>
        <w:tabs>
          <w:tab w:val="clear" w:pos="709"/>
          <w:tab w:val="left" w:pos="7371" w:leader="none"/>
        </w:tabs>
        <w:rPr/>
      </w:pPr>
      <w:r>
        <w:rPr/>
        <w:t xml:space="preserve">Мантуровского района                                                           Чернов А.Л.      </w:t>
      </w:r>
    </w:p>
    <w:p>
      <w:pPr>
        <w:pStyle w:val="Normal"/>
        <w:rPr/>
      </w:pPr>
      <w:r>
        <w:rPr/>
        <w:t xml:space="preserve">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Приложение 3   </w:t>
      </w:r>
    </w:p>
    <w:p>
      <w:pPr>
        <w:pStyle w:val="Normal"/>
        <w:ind w:left="3540" w:hanging="0"/>
        <w:jc w:val="both"/>
        <w:rPr/>
      </w:pPr>
      <w:r>
        <w:rPr/>
        <w:t>к  Решению Собрания депутатов Мантуровского сельсовета Мантуровского района «О бюджете муниципального образования «Мантуровский  сельсовет»Мантуровского района на 2020г и плановый период 2021 и 2022 годов»  №14/41 от 27 декабря 2019 года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9921" w:leader="none"/>
        </w:tabs>
        <w:ind w:right="140" w:hanging="0"/>
        <w:jc w:val="center"/>
        <w:rPr>
          <w:b/>
          <w:b/>
          <w:bCs/>
        </w:rPr>
      </w:pPr>
      <w:r>
        <w:rPr>
          <w:b/>
          <w:bCs/>
        </w:rPr>
        <w:t xml:space="preserve">Перечень главных администраторов доходов </w:t>
      </w:r>
    </w:p>
    <w:p>
      <w:pPr>
        <w:pStyle w:val="Normal"/>
        <w:tabs>
          <w:tab w:val="clear" w:pos="709"/>
          <w:tab w:val="left" w:pos="9921" w:leader="none"/>
        </w:tabs>
        <w:ind w:right="14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бюджета муниципального образования « Мантуровский  сельсовет» </w:t>
      </w:r>
    </w:p>
    <w:p>
      <w:pPr>
        <w:pStyle w:val="Normal"/>
        <w:tabs>
          <w:tab w:val="clear" w:pos="709"/>
          <w:tab w:val="left" w:pos="9921" w:leader="none"/>
        </w:tabs>
        <w:ind w:right="14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83"/>
        <w:gridCol w:w="2707"/>
        <w:gridCol w:w="35"/>
        <w:gridCol w:w="6064"/>
      </w:tblGrid>
      <w:tr>
        <w:trPr/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color w:val="000000"/>
              </w:rPr>
              <w:t xml:space="preserve">Наименование   главного администратора доходов  бюджета </w:t>
            </w:r>
            <w:r>
              <w:rPr>
                <w:bCs/>
              </w:rPr>
              <w:t>поселения</w:t>
            </w:r>
          </w:p>
        </w:tc>
      </w:tr>
      <w:tr>
        <w:trPr>
          <w:trHeight w:val="769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color w:val="000000"/>
              </w:rPr>
              <w:t>главного админи-стратора доходов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color w:val="000000"/>
              </w:rPr>
              <w:t>доходов местного бюджета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10" w:type="dxa"/>
        <w:jc w:val="left"/>
        <w:tblInd w:w="-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1"/>
        <w:gridCol w:w="2691"/>
        <w:gridCol w:w="6148"/>
      </w:tblGrid>
      <w:tr>
        <w:trPr>
          <w:tblHeader w:val="true"/>
          <w:trHeight w:val="17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39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218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Администрация   Мантуровского  сельсовета Мантуровского района Курской области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1 11 02085 10 0000 120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1 11 03050 10 0000 120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111 05027 10 0000 120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111 05075 10 0000 120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111 05093 10 0000 120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>
        <w:trPr>
          <w:trHeight w:val="838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 от передачи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1 11 09015 10 0000 120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1 11 09025 10 0000 120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112 05050 10 0000 120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113 01076 10 0000 130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113 01540 10 0000 130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113 02065 10 0000 130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113 02995 10 0000 130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114 02058 10 0000 410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Доходы  от продажи земельных участков, находящихся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115 02050 10 0000 140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органами  местного самоуправления (организациями ) сельских поселений за выполнение определенных функций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116 01074 01 0000 140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b w:val="false"/>
                <w:bCs w:val="false"/>
                <w:sz w:val="24"/>
                <w:szCs w:val="24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rPr>
                <w:rStyle w:val="Style15"/>
                <w:sz w:val="24"/>
                <w:b w:val="false"/>
                <w:szCs w:val="24"/>
                <w:bCs w:val="false"/>
              </w:rPr>
              <w:instrText> HYPERLINK "http://www.consultant.ru/document/cons_doc_LAW_322894/a964ea800eaa74c96cf8a9c7731a071da06f4a8a/" \l "dst100376"</w:instrText>
            </w:r>
            <w:r>
              <w:rPr>
                <w:rStyle w:val="Style15"/>
                <w:sz w:val="24"/>
                <w:b w:val="false"/>
                <w:szCs w:val="24"/>
                <w:bCs w:val="false"/>
              </w:rPr>
              <w:fldChar w:fldCharType="separate"/>
            </w:r>
            <w:r>
              <w:rPr>
                <w:rStyle w:val="Style15"/>
                <w:b w:val="false"/>
                <w:bCs w:val="false"/>
                <w:sz w:val="24"/>
                <w:szCs w:val="24"/>
              </w:rPr>
              <w:t>Главой 7</w:t>
            </w:r>
            <w:r>
              <w:rPr>
                <w:rStyle w:val="Style15"/>
                <w:sz w:val="24"/>
                <w:b w:val="false"/>
                <w:szCs w:val="24"/>
                <w:bCs w:val="false"/>
              </w:rPr>
              <w:fldChar w:fldCharType="end"/>
            </w:r>
            <w:r>
              <w:rPr>
                <w:rStyle w:val="Blk"/>
                <w:b w:val="false"/>
                <w:bCs w:val="false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116 10031 10 0000 140</w:t>
            </w:r>
          </w:p>
        </w:tc>
        <w:tc>
          <w:tcPr>
            <w:tcW w:w="6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116 10032 10 0000 140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1 16 10061 10 0000 140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,а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116 11064 01 0000 140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116  10062 10 0000 140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товаров,работ,услуг для обеспечения государственных и муниципальных нужд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116 10081 10 0000 140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116 10082 10 0000 140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116 07010 10 0000 140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>
                <w:rStyle w:val="Style13"/>
                <w:b w:val="false"/>
                <w:bCs w:val="false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>
          <w:trHeight w:val="14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117 14030 10 0000 150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</w:tr>
      <w:tr>
        <w:trPr>
          <w:trHeight w:val="195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  <w:r>
              <w:rPr>
                <w:sz w:val="24"/>
                <w:szCs w:val="24"/>
              </w:rPr>
              <w:t>**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2 02 15001 10 0000  150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2 02 39999 10 0000 150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2 08 05000 10 0000 180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2 19 60010 10 0000 150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3 01 01050 10 0000 120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3 01 02050 10 0000 120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3 02 01050 10 0000 130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3 02 02015 10 0000 410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основных средств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3 02 02025 10 0000 420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сельских поселений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3 02 02045 10 0000 440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Доходы от реализации активов, осуществляемой учреждениями, находящимися в ведении органов местного самоуправления сельских поселений (в части реализации материальных запасов по указанному имуществу)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3 03 01050 10 0000 180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сельских поселений 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от возмещения ущерба при возникновении страховых случаев, когда выгодоприобритателями по договорам страхования выступают муниципальные учреждения, находящиеся в ведении органов местного самоуправления сельских поселений 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3 03 03050 10 0000 180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Гранты, премии, добровольные пожертвования муниципальным  учреждениям, находящимся в ведении органов местного самоуправления сельских поселений 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3 03 04050 10 0000 180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Поступления учреждениям, находящимся в ведении органов местного самоуправления сельских поселений, осуществляющим медицинскую деятельность в системе обязательного медицинского страхования за оказание медицинских услуг застрахованным лицам</w:t>
            </w:r>
          </w:p>
        </w:tc>
      </w:tr>
      <w:tr>
        <w:trPr>
          <w:trHeight w:val="421" w:hRule="atLeast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3 03 05050 10 0000 180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сельских поселений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851"/>
        <w:jc w:val="both"/>
        <w:rPr/>
      </w:pPr>
      <w:r>
        <w:rPr/>
        <w:t xml:space="preserve">  </w:t>
      </w:r>
      <w:r>
        <w:rPr/>
        <w:t xml:space="preserve">** Главными администраторами доходов, администраторами доходов по группе доходов «2 00 00000 00 0000 000 Безвозмездные поступления»** (в части доходов, зачисляемых в бюджеты сельских поселений) являются уполномоченные органы </w:t>
      </w:r>
      <w:r>
        <w:rPr>
          <w:color w:val="000000"/>
        </w:rPr>
        <w:t>местного самоуправления</w:t>
      </w:r>
      <w:r>
        <w:rPr/>
        <w:t xml:space="preserve">, а также созданные ими бюджетные учреждения, являющиеся получателями указанных средств.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56" w:hanging="0"/>
        <w:rPr/>
      </w:pPr>
      <w:r>
        <w:rPr/>
      </w:r>
    </w:p>
    <w:p>
      <w:pPr>
        <w:pStyle w:val="Normal"/>
        <w:ind w:left="4956" w:hanging="0"/>
        <w:rPr/>
      </w:pPr>
      <w:r>
        <w:rPr/>
        <w:t xml:space="preserve">Приложение 5   </w:t>
      </w:r>
    </w:p>
    <w:p>
      <w:pPr>
        <w:pStyle w:val="Normal"/>
        <w:ind w:left="3540" w:hanging="0"/>
        <w:jc w:val="both"/>
        <w:rPr/>
      </w:pPr>
      <w:r>
        <w:rPr/>
        <w:t>к  Решению Собрания депутатов Мантуровского сельсовета Мантуровского района «О бюджете муниципального образования «Мантуровский  сельсовет»Мантуровского района на 2020г и плановый период 2021 и 2022 годов»  №14/41 от 27 декабря 2019 года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jc w:val="right"/>
        <w:rPr/>
      </w:pPr>
      <w:r>
        <w:rPr>
          <w:kern w:val="2"/>
        </w:rPr>
        <w:tab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Поступление доходов в бюджет муниципального образования на 2020 год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>(</w:t>
      </w:r>
      <w:r>
        <w:rPr/>
        <w:t>рублей)</w:t>
      </w:r>
    </w:p>
    <w:tbl>
      <w:tblPr>
        <w:tblW w:w="10036" w:type="dxa"/>
        <w:jc w:val="left"/>
        <w:tblInd w:w="-37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102"/>
        <w:gridCol w:w="4764"/>
        <w:gridCol w:w="2170"/>
      </w:tblGrid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дохода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Сумма 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6 470 813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1 081 513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1 081 513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1 01 02010 01 0000 110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1 051 162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1 01 02020 01 0000 110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28 523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1 01 02030 01 0000 110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доходы физических лиц с доходов, полученных физическими лицами в соответствии со </w:t>
            </w:r>
            <w:r>
              <w:fldChar w:fldCharType="begin"/>
            </w:r>
            <w:r>
              <w:rPr>
                <w:rStyle w:val="Style15"/>
              </w:rPr>
              <w:instrText> HYPERLINK "http://www.consultant.ru/document/cons_doc_LAW_351231/f905a0b321f08cd291b6eee867ddfe62194b4115/" \l "dst101491"</w:instrText>
            </w:r>
            <w:r>
              <w:rPr>
                <w:rStyle w:val="Style15"/>
              </w:rPr>
              <w:fldChar w:fldCharType="separate"/>
            </w:r>
            <w:r>
              <w:rPr>
                <w:rStyle w:val="Style15"/>
              </w:rPr>
              <w:t>статьей 228</w:t>
            </w:r>
            <w:r>
              <w:rPr>
                <w:rStyle w:val="Style15"/>
              </w:rPr>
              <w:fldChar w:fldCharType="end"/>
            </w:r>
            <w:r>
              <w:rPr/>
              <w:t xml:space="preserve"> Налогового кодекса Российской Федерации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1 828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1 003 846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1 05 03000 01 0000 110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1 003 846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105 03010 01 0000 110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1 003 846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1 06  00000 00 0000 000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3 767 568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106 01000 00 0000 110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имущество физических лиц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376 862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1 06  01030 10 0000 110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376 862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106 06000 00 0000 110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3 391 199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106  060</w:t>
            </w:r>
            <w:r>
              <w:rPr>
                <w:lang w:val="en-US"/>
              </w:rPr>
              <w:t>3</w:t>
            </w:r>
            <w:r>
              <w:rPr/>
              <w:t>0 00 0000 110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</w:t>
            </w:r>
            <w:r>
              <w:rPr>
                <w:lang w:val="en-US"/>
              </w:rPr>
              <w:t xml:space="preserve"> c </w:t>
            </w:r>
            <w:r>
              <w:rPr/>
              <w:t>организаций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1 412 834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1 06  06033 10 0000 110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1 412 834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1 06 06040 00 0000 110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1 978 365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1 06 06043 10 0000 110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1 978 365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575 023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111 05000 00 0000 120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575 023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111 05020 00 0000 120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72 631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111 05025 10 0000 120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72631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111 05030 00 0000 120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502 392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111 05035 10 0000 120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502 392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42 370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Blk"/>
                <w:b w:val="false"/>
                <w:bCs w:val="false"/>
                <w:sz w:val="24"/>
                <w:szCs w:val="24"/>
              </w:rPr>
              <w:t>1 16 01070 01 0000 140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rPr>
                <w:rStyle w:val="Style15"/>
                <w:sz w:val="24"/>
                <w:szCs w:val="24"/>
              </w:rPr>
              <w:instrText> HYPERLINK "http://www.consultant.ru/document/cons_doc_LAW_322894/a964ea800eaa74c96cf8a9c7731a071da06f4a8a/" \l "dst100376"</w:instrText>
            </w:r>
            <w:r>
              <w:rPr>
                <w:rStyle w:val="Style15"/>
                <w:sz w:val="24"/>
                <w:szCs w:val="24"/>
              </w:rPr>
              <w:fldChar w:fldCharType="separate"/>
            </w:r>
            <w:r>
              <w:rPr>
                <w:rStyle w:val="Style15"/>
                <w:sz w:val="24"/>
                <w:szCs w:val="24"/>
              </w:rPr>
              <w:t>Главой 7</w:t>
            </w:r>
            <w:r>
              <w:rPr>
                <w:rStyle w:val="Style15"/>
                <w:sz w:val="24"/>
                <w:szCs w:val="24"/>
              </w:rPr>
              <w:fldChar w:fldCharType="end"/>
            </w:r>
            <w:r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41 370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Blk"/>
                <w:b w:val="false"/>
                <w:bCs w:val="false"/>
                <w:sz w:val="24"/>
                <w:szCs w:val="24"/>
              </w:rPr>
              <w:t>1 16 01074 01 0000 140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rPr>
                <w:rStyle w:val="Style15"/>
                <w:sz w:val="24"/>
                <w:szCs w:val="24"/>
              </w:rPr>
              <w:instrText> HYPERLINK "http://www.consultant.ru/document/cons_doc_LAW_322894/a964ea800eaa74c96cf8a9c7731a071da06f4a8a/" \l "dst100376"</w:instrText>
            </w:r>
            <w:r>
              <w:rPr>
                <w:rStyle w:val="Style15"/>
                <w:sz w:val="24"/>
                <w:szCs w:val="24"/>
              </w:rPr>
              <w:fldChar w:fldCharType="separate"/>
            </w:r>
            <w:r>
              <w:rPr>
                <w:rStyle w:val="Style15"/>
                <w:sz w:val="24"/>
                <w:szCs w:val="24"/>
              </w:rPr>
              <w:t>Главой 7</w:t>
            </w:r>
            <w:r>
              <w:rPr>
                <w:rStyle w:val="Style15"/>
                <w:sz w:val="24"/>
                <w:szCs w:val="24"/>
              </w:rPr>
              <w:fldChar w:fldCharType="end"/>
            </w:r>
            <w:r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41 370</w:t>
            </w:r>
          </w:p>
        </w:tc>
      </w:tr>
      <w:tr>
        <w:trPr/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lk"/>
              </w:rPr>
              <w:t>1 16 07090 00 0000 140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3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lk"/>
                <w:sz w:val="24"/>
                <w:szCs w:val="24"/>
              </w:rPr>
              <w:t>1 16 07090 10 0000 140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</w:t>
      </w:r>
      <w:r>
        <w:rPr/>
        <w:t xml:space="preserve">Приложение 6   </w:t>
      </w:r>
    </w:p>
    <w:p>
      <w:pPr>
        <w:pStyle w:val="Normal"/>
        <w:ind w:left="3540" w:hanging="0"/>
        <w:jc w:val="both"/>
        <w:rPr/>
      </w:pPr>
      <w:r>
        <w:rPr/>
        <w:t xml:space="preserve">к  Решению Собрания депутатов Мантуровского сельсовета Мантуровского района  «О бюджете муниципального образования «Мантуровский  сельсовет» Мантуровского района на 2020г и плановый период 2021 и 2022 годов»    №14/41 от 27 декабря 2019 года 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jc w:val="right"/>
        <w:rPr/>
      </w:pPr>
      <w:r>
        <w:rPr>
          <w:kern w:val="2"/>
        </w:rPr>
        <w:tab/>
      </w:r>
    </w:p>
    <w:p>
      <w:pPr>
        <w:pStyle w:val="Normal"/>
        <w:jc w:val="center"/>
        <w:rPr/>
      </w:pPr>
      <w:r>
        <w:rPr>
          <w:b/>
        </w:rPr>
        <w:t>Поступление доходов в бюджет муниципального образования на плановый период 2021 и 2022 годы</w:t>
      </w:r>
      <w:r>
        <w:rPr/>
        <w:t>.</w:t>
      </w:r>
    </w:p>
    <w:p>
      <w:pPr>
        <w:pStyle w:val="Normal"/>
        <w:jc w:val="right"/>
        <w:rPr/>
      </w:pPr>
      <w:r>
        <w:rPr/>
        <w:t xml:space="preserve">                                         </w:t>
      </w:r>
      <w:r>
        <w:rPr/>
        <w:t>(рублей)</w:t>
      </w:r>
    </w:p>
    <w:tbl>
      <w:tblPr>
        <w:tblW w:w="10844" w:type="dxa"/>
        <w:jc w:val="left"/>
        <w:tblInd w:w="-85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99"/>
        <w:gridCol w:w="4679"/>
        <w:gridCol w:w="1680"/>
        <w:gridCol w:w="1485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Российской Федерации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2021г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6 577 420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6 678 230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НАЛОГИ НА ПРИБЫЛЬ, ДОХОДЫ                                          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1 153 990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1 217 433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1 153 990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1 217 433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1 01 02010 01 0000 110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1 121 728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1 183 497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1 01 02020 01 0000 110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30 434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32 108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1 01 02030 01 0000 110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1 828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1 037 976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1 075 343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1 05 03000 01 0000 110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1 037 976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1 075 343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105 03010 01 0000 110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1 037 976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1 075 343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1 06  00000 00 0000 000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3 767 568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3 767 568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106 01000 00 0000 110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Налог на имущество физических лиц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376 862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376 862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1 06  01030 10 0000 110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376 862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376 862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106 06000 00 0000 110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3 390 706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3 390 706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106  060</w:t>
            </w:r>
            <w:r>
              <w:rPr>
                <w:lang w:val="en-US"/>
              </w:rPr>
              <w:t>3</w:t>
            </w:r>
            <w:r>
              <w:rPr/>
              <w:t>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</w:t>
            </w:r>
            <w:r>
              <w:rPr>
                <w:lang w:val="en-US"/>
              </w:rPr>
              <w:t xml:space="preserve"> c организаций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1 412 834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1 412 834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1 06  06033 10 0000 110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1 412 834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1 412 834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1 977 872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1 977 872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1 06 06043 10 0000 110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1 977 872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1 977 872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575 023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575 023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111 05000 00 0000 120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575 023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575 023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111 05020 00 0000 120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72 631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72 631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111 05025 10 0000 120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72631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72631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111 05030 00 0000 120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502 392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502 392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111 05035 10 0000 120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502 392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502 392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116 00000 00 0000 000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42 370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42 370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Blk"/>
                <w:b w:val="false"/>
                <w:bCs w:val="false"/>
                <w:sz w:val="24"/>
                <w:szCs w:val="24"/>
              </w:rPr>
              <w:t>1 16 01070 01 0000 140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rPr>
                <w:rStyle w:val="Style15"/>
                <w:sz w:val="24"/>
                <w:szCs w:val="24"/>
              </w:rPr>
              <w:instrText> HYPERLINK "http://www.consultant.ru/document/cons_doc_LAW_322894/a964ea800eaa74c96cf8a9c7731a071da06f4a8a/" \l "dst100376"</w:instrText>
            </w:r>
            <w:r>
              <w:rPr>
                <w:rStyle w:val="Style15"/>
                <w:sz w:val="24"/>
                <w:szCs w:val="24"/>
              </w:rPr>
              <w:fldChar w:fldCharType="separate"/>
            </w:r>
            <w:r>
              <w:rPr>
                <w:rStyle w:val="Style15"/>
                <w:sz w:val="24"/>
                <w:szCs w:val="24"/>
              </w:rPr>
              <w:t>Главой 7</w:t>
            </w:r>
            <w:r>
              <w:rPr>
                <w:rStyle w:val="Style15"/>
                <w:sz w:val="24"/>
                <w:szCs w:val="24"/>
              </w:rPr>
              <w:fldChar w:fldCharType="end"/>
            </w:r>
            <w:r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41 370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41 370</w:t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Blk"/>
                <w:b w:val="false"/>
                <w:bCs w:val="false"/>
                <w:sz w:val="24"/>
                <w:szCs w:val="24"/>
              </w:rPr>
              <w:t>1 16 01074 01 0000 140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sz w:val="24"/>
                <w:szCs w:val="24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rPr>
                <w:rStyle w:val="Style15"/>
                <w:sz w:val="24"/>
                <w:szCs w:val="24"/>
              </w:rPr>
              <w:instrText> HYPERLINK "http://www.consultant.ru/document/cons_doc_LAW_322894/a964ea800eaa74c96cf8a9c7731a071da06f4a8a/" \l "dst100376"</w:instrText>
            </w:r>
            <w:r>
              <w:rPr>
                <w:rStyle w:val="Style15"/>
                <w:sz w:val="24"/>
                <w:szCs w:val="24"/>
              </w:rPr>
              <w:fldChar w:fldCharType="separate"/>
            </w:r>
            <w:r>
              <w:rPr>
                <w:rStyle w:val="Style15"/>
                <w:sz w:val="24"/>
                <w:szCs w:val="24"/>
              </w:rPr>
              <w:t>Главой 7</w:t>
            </w:r>
            <w:r>
              <w:rPr>
                <w:rStyle w:val="Style15"/>
                <w:sz w:val="24"/>
                <w:szCs w:val="24"/>
              </w:rPr>
              <w:fldChar w:fldCharType="end"/>
            </w:r>
            <w:r>
              <w:rPr>
                <w:rStyle w:val="Blk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41 370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41 370</w:t>
            </w:r>
          </w:p>
        </w:tc>
      </w:tr>
      <w:tr>
        <w:trPr/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lk"/>
              </w:rPr>
              <w:t>1 16 07090 00 0000 140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Blk"/>
                <w:sz w:val="24"/>
                <w:szCs w:val="24"/>
              </w:rPr>
              <w:t>11607090 10 0000 140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Blk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1000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Прочие неналоговые доходы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493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117 05000 00 0000 180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</w:t>
            </w:r>
          </w:p>
        </w:tc>
      </w:tr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</w:t>
      </w:r>
      <w:r>
        <w:rPr/>
        <w:t xml:space="preserve">Приложение 7   </w:t>
      </w:r>
    </w:p>
    <w:p>
      <w:pPr>
        <w:pStyle w:val="Normal"/>
        <w:ind w:left="3540" w:hanging="0"/>
        <w:jc w:val="both"/>
        <w:rPr/>
      </w:pPr>
      <w:r>
        <w:rPr/>
        <w:t xml:space="preserve">к  Решению Собрания депутатов Мантуровского сельсовета Мантуровского района «О бюджете муниципального образования «Мантуровский  сельсовет» Мантуровского района на 2020 и плановый период 2021 и 2022 годов» а  №14/41 от 27 декабря 2019 года 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ind w:left="3540" w:hanging="0"/>
        <w:jc w:val="both"/>
        <w:rPr/>
      </w:pPr>
      <w:r>
        <w:rPr/>
      </w:r>
    </w:p>
    <w:p>
      <w:pPr>
        <w:pStyle w:val="Normal"/>
        <w:ind w:left="354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Межбюджетные трансферты, получаемые из других бюджетов</w:t>
      </w:r>
    </w:p>
    <w:p>
      <w:pPr>
        <w:pStyle w:val="Normal"/>
        <w:jc w:val="center"/>
        <w:rPr/>
      </w:pPr>
      <w:r>
        <w:rPr>
          <w:b/>
        </w:rPr>
        <w:t>бюджетной системы Российской Федерации на 2020год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(рублей)</w:t>
      </w:r>
    </w:p>
    <w:tbl>
      <w:tblPr>
        <w:tblW w:w="934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71"/>
        <w:gridCol w:w="4063"/>
        <w:gridCol w:w="2515"/>
      </w:tblGrid>
      <w:tr>
        <w:trPr>
          <w:trHeight w:val="360" w:hRule="atLeast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06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sz w:val="26"/>
                <w:szCs w:val="26"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27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>
        <w:trPr>
          <w:trHeight w:val="136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6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  <w:tr>
        <w:trPr>
          <w:trHeight w:val="435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2 162 348</w:t>
            </w:r>
          </w:p>
        </w:tc>
      </w:tr>
      <w:tr>
        <w:trPr>
          <w:trHeight w:val="270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2 02 16001 00 0000 150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2 02 16001 10 0000 150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2 162 348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>2 02 20000 00 0000 150</w:t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2 454 931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202 25555 10 0000 150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1 976 805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2 02 29999 00 0000 150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478 126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478 126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12 574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12 574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6"/>
                <w:szCs w:val="26"/>
              </w:rPr>
              <w:t>12 574</w:t>
            </w:r>
          </w:p>
        </w:tc>
      </w:tr>
      <w:tr>
        <w:trPr>
          <w:trHeight w:val="271" w:hRule="atLeast"/>
        </w:trPr>
        <w:tc>
          <w:tcPr>
            <w:tcW w:w="2771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6"/>
                <w:szCs w:val="26"/>
              </w:rPr>
              <w:t>4 629 853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</w:t>
      </w:r>
      <w:r>
        <w:rPr/>
        <w:t xml:space="preserve">Приложение 8  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3540" w:hanging="0"/>
        <w:jc w:val="both"/>
        <w:rPr/>
      </w:pPr>
      <w:r>
        <w:rPr/>
        <w:t xml:space="preserve">к  Решению Собрания депутатов Мантуровского сельсовета Мантуровского района «О бюджете муниципального образования «Мантуровский  сельсовет» Мантуровского района на 2020г и плановый период 2021 и 2022 годов»   №14/41 от 27 декабря 2019 года </w:t>
      </w:r>
      <w:r>
        <w:rPr>
          <w:sz w:val="24"/>
          <w:szCs w:val="24"/>
        </w:rPr>
        <w:t>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бюджетной системы Российской Федерации на плановый период </w:t>
      </w:r>
    </w:p>
    <w:p>
      <w:pPr>
        <w:pStyle w:val="Normal"/>
        <w:jc w:val="center"/>
        <w:rPr/>
      </w:pPr>
      <w:r>
        <w:rPr>
          <w:b/>
        </w:rPr>
        <w:t>2021 и 2022 годы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(рублей)</w:t>
      </w:r>
    </w:p>
    <w:tbl>
      <w:tblPr>
        <w:tblW w:w="9476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66"/>
        <w:gridCol w:w="3834"/>
        <w:gridCol w:w="1338"/>
        <w:gridCol w:w="1537"/>
      </w:tblGrid>
      <w:tr>
        <w:trPr>
          <w:trHeight w:val="360" w:hRule="atLeast"/>
        </w:trPr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Сумма, год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0" w:hRule="atLeast"/>
        </w:trPr>
        <w:tc>
          <w:tcPr>
            <w:tcW w:w="27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3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2021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2022</w:t>
            </w:r>
          </w:p>
        </w:tc>
      </w:tr>
      <w:tr>
        <w:trPr>
          <w:trHeight w:val="136" w:hRule="atLeast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8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</w:tr>
      <w:tr>
        <w:trPr>
          <w:trHeight w:val="465" w:hRule="atLeast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38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</w:tr>
      <w:tr>
        <w:trPr>
          <w:trHeight w:val="423" w:hRule="atLeast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8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</w:tr>
      <w:tr>
        <w:trPr>
          <w:trHeight w:val="270" w:hRule="atLeast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2 02 16001 00 0000 150</w:t>
            </w:r>
          </w:p>
        </w:tc>
        <w:tc>
          <w:tcPr>
            <w:tcW w:w="38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1 729 878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1 729 878</w:t>
            </w:r>
          </w:p>
        </w:tc>
      </w:tr>
      <w:tr>
        <w:trPr>
          <w:trHeight w:val="271" w:hRule="atLeast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2 02 16001 10 0000 150</w:t>
            </w:r>
          </w:p>
        </w:tc>
        <w:tc>
          <w:tcPr>
            <w:tcW w:w="38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1 729 878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1 729 878</w:t>
            </w:r>
          </w:p>
        </w:tc>
      </w:tr>
      <w:tr>
        <w:trPr>
          <w:trHeight w:val="270" w:hRule="atLeast"/>
        </w:trPr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383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1 729 878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Приложение №9   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к  Решению  Собрания депутатов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Мантуровского сельсовета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Мантуровского района </w:t>
      </w:r>
    </w:p>
    <w:p>
      <w:pPr>
        <w:pStyle w:val="Normal"/>
        <w:ind w:left="4248" w:hanging="0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left="4248" w:hanging="0"/>
        <w:rPr/>
      </w:pPr>
      <w:r>
        <w:rPr>
          <w:sz w:val="24"/>
          <w:szCs w:val="24"/>
        </w:rPr>
        <w:t>«Мантуровский сельсовет» Мантуровского района на 2020 год и плановый период 2021-2022 годов»  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Мантуровского сельсовета Мантуровского района  № 9/23 от 29 июля 2020 года, )                                   </w:t>
      </w: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1"/>
        <w:gridCol w:w="955"/>
        <w:gridCol w:w="836"/>
        <w:gridCol w:w="2217"/>
        <w:gridCol w:w="696"/>
        <w:gridCol w:w="1644"/>
      </w:tblGrid>
      <w:tr>
        <w:trPr>
          <w:trHeight w:val="405" w:hRule="atLeast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14 772 302,81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9 016 132,51</w:t>
            </w:r>
          </w:p>
        </w:tc>
      </w:tr>
      <w:tr>
        <w:trPr>
          <w:trHeight w:val="46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61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453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2 620 090,70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2 620 090,70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2 620 090,70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2 505 820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2 046 339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bookmarkStart w:id="1" w:name="__DdeLink__11783_863478402"/>
            <w:r>
              <w:rPr>
                <w:sz w:val="24"/>
                <w:szCs w:val="24"/>
              </w:rPr>
              <w:t>Иные бюджетные ассигнования</w:t>
            </w:r>
            <w:bookmarkEnd w:id="1"/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Непрограм</w:t>
            </w:r>
            <w:r>
              <w:rPr>
                <w:sz w:val="24"/>
                <w:szCs w:val="24"/>
              </w:rPr>
              <w:t>ная деятельность</w:t>
            </w:r>
            <w:r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Непрограмн</w:t>
            </w:r>
            <w:r>
              <w:rPr>
                <w:sz w:val="24"/>
                <w:szCs w:val="24"/>
              </w:rPr>
              <w:t>ые расходы</w:t>
            </w:r>
            <w:r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77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3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3 00 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Специальные расходы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07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77 2 00 С1441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880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87 000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5 432 639,81</w:t>
            </w:r>
          </w:p>
        </w:tc>
      </w:tr>
      <w:tr>
        <w:trPr>
          <w:trHeight w:val="441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3 407 429,81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3 407 429,81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 1 00 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3 407 429,81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76 1 00  С1404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463 200</w:t>
            </w:r>
          </w:p>
        </w:tc>
      </w:tr>
      <w:tr>
        <w:trPr>
          <w:trHeight w:val="13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2 944 229,81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130 000</w:t>
            </w:r>
          </w:p>
        </w:tc>
      </w:tr>
      <w:tr>
        <w:trPr>
          <w:trHeight w:val="48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1139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6 0 000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559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2 013 712,00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7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43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40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1168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55" w:hRule="atLeast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Приложение №10   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к  Решению  Собрания депутатов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Мантуровского сельсовета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Мантуровского района </w:t>
      </w:r>
    </w:p>
    <w:p>
      <w:pPr>
        <w:pStyle w:val="Normal"/>
        <w:ind w:left="4248" w:hanging="0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left="4248" w:hanging="0"/>
        <w:rPr/>
      </w:pPr>
      <w:r>
        <w:rPr>
          <w:sz w:val="24"/>
          <w:szCs w:val="24"/>
        </w:rPr>
        <w:t>«Мантуровский сельсовет» Мантуровского района на 2020 год и плановый период 2021-2022 годов» 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Мантуровского сельсовета Мантуровского района  № 9/23 от 29 июля 2020 года, )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 плановый период 2021-2022 годы.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260" w:type="dxa"/>
        <w:jc w:val="left"/>
        <w:tblInd w:w="-341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3360"/>
        <w:gridCol w:w="823"/>
        <w:gridCol w:w="717"/>
        <w:gridCol w:w="1903"/>
        <w:gridCol w:w="599"/>
        <w:gridCol w:w="1410"/>
        <w:gridCol w:w="1447"/>
      </w:tblGrid>
      <w:tr>
        <w:trPr>
          <w:trHeight w:val="405" w:hRule="atLeast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3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0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>
        <w:trPr>
          <w:trHeight w:val="171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8 307 298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8 408 108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164 436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331 912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4 760 101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4  623 435</w:t>
            </w:r>
          </w:p>
        </w:tc>
      </w:tr>
      <w:tr>
        <w:trPr>
          <w:trHeight w:val="46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616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1612063,00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1445397,00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1497792,30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1331126,30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1497792,30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1331126,30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1497792,30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1331126,30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1107792,30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941263,30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2 271 636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2 301 636</w:t>
            </w:r>
          </w:p>
        </w:tc>
      </w:tr>
      <w:tr>
        <w:trPr>
          <w:trHeight w:val="441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264000</w:t>
            </w:r>
          </w:p>
        </w:tc>
      </w:tr>
      <w:tr>
        <w:trPr>
          <w:trHeight w:val="1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1 356 636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629 000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1 460 000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1 560 000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1 490 000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2020-2021 годы»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559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8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 формирования современной городской среды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7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43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1168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499 907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458 907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55" w:hRule="atLeast"/>
        </w:trPr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Приложение №11   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к  Решению  Собрания депутатов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Мантуровского сельсовета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Мантуровского района </w:t>
      </w:r>
    </w:p>
    <w:p>
      <w:pPr>
        <w:pStyle w:val="Normal"/>
        <w:ind w:left="4248" w:hanging="0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left="4248" w:hanging="0"/>
        <w:rPr/>
      </w:pPr>
      <w:r>
        <w:rPr>
          <w:sz w:val="24"/>
          <w:szCs w:val="24"/>
        </w:rPr>
        <w:t>«Мантуровский сельсовет» Мантуровского района на 2020 год и плановый период 2021-2022 годов» №14/41 от 27 декабря 2019 года(в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поселения на 2020 год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16"/>
        <w:gridCol w:w="759"/>
        <w:gridCol w:w="586"/>
        <w:gridCol w:w="597"/>
        <w:gridCol w:w="1860"/>
        <w:gridCol w:w="859"/>
        <w:gridCol w:w="1883"/>
      </w:tblGrid>
      <w:tr>
        <w:trPr>
          <w:trHeight w:val="405" w:hRule="atLeast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4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7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>
        <w:trPr>
          <w:trHeight w:val="171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Мантуровского сельсовета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14 772 302,81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14 772 302,81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9 016 132,51</w:t>
            </w:r>
          </w:p>
        </w:tc>
      </w:tr>
      <w:tr>
        <w:trPr>
          <w:trHeight w:val="46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874 380</w:t>
            </w:r>
          </w:p>
        </w:tc>
      </w:tr>
      <w:tr>
        <w:trPr>
          <w:trHeight w:val="422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2 620 090,70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2 620 090,70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2 620 090,70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2 505 820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2 046 339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140 800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Непрограм</w:t>
            </w:r>
            <w:r>
              <w:rPr>
                <w:sz w:val="24"/>
                <w:szCs w:val="24"/>
              </w:rPr>
              <w:t>ная деятельность</w:t>
            </w:r>
            <w:r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Непрограмн</w:t>
            </w:r>
            <w:r>
              <w:rPr>
                <w:sz w:val="24"/>
                <w:szCs w:val="24"/>
              </w:rPr>
              <w:t>ые расходы</w:t>
            </w:r>
            <w:r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77 3 00 00000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3 00  С1441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3 00  С1441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Специальные расходы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77 3 00  С1441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5 432 639,81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3 407 429,81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3 407 429,81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3 407 429,81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463 200</w:t>
            </w:r>
          </w:p>
        </w:tc>
      </w:tr>
      <w:tr>
        <w:trPr>
          <w:trHeight w:val="240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2 944 229,81</w:t>
            </w:r>
          </w:p>
        </w:tc>
      </w:tr>
      <w:tr>
        <w:trPr>
          <w:trHeight w:val="13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22 574</w:t>
            </w:r>
          </w:p>
        </w:tc>
      </w:tr>
      <w:tr>
        <w:trPr>
          <w:trHeight w:val="13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437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77 2 00 </w:t>
            </w:r>
            <w:r>
              <w:rPr>
                <w:sz w:val="24"/>
                <w:szCs w:val="24"/>
                <w:lang w:val="en-US"/>
              </w:rPr>
              <w:t>П1490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3 743 889,30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01С 1417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 01 С1417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01 П1417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3 455 889,30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1 342 177,30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01 3 01 13330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013 01 13330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478 126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798 728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8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  <w:tr>
        <w:trPr>
          <w:trHeight w:val="225" w:hRule="atLeast"/>
        </w:trPr>
        <w:tc>
          <w:tcPr>
            <w:tcW w:w="4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50 520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Приложение №12   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к  Решению  Собрания депутатов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Мантуровского сельсовета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Мантуровского района</w:t>
      </w:r>
    </w:p>
    <w:p>
      <w:pPr>
        <w:pStyle w:val="Normal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left="4248" w:hanging="0"/>
        <w:rPr/>
      </w:pPr>
      <w:r>
        <w:rPr>
          <w:sz w:val="24"/>
          <w:szCs w:val="24"/>
        </w:rPr>
        <w:t>«Мантуровский сельсовет» Мантуровского района на 2020 год и плановый период 2021-2022 годов» №14/41 от 27 декабря 2019 года(в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Ведомственная структура расходов бюджета поселения на  плановый период 2021-2022 годы.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(рублей)</w:t>
      </w:r>
    </w:p>
    <w:tbl>
      <w:tblPr>
        <w:tblW w:w="10461" w:type="dxa"/>
        <w:jc w:val="left"/>
        <w:tblInd w:w="-501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3339"/>
        <w:gridCol w:w="735"/>
        <w:gridCol w:w="497"/>
        <w:gridCol w:w="540"/>
        <w:gridCol w:w="1700"/>
        <w:gridCol w:w="616"/>
        <w:gridCol w:w="1658"/>
        <w:gridCol w:w="1374"/>
      </w:tblGrid>
      <w:tr>
        <w:trPr>
          <w:trHeight w:val="405" w:hRule="atLeast"/>
        </w:trPr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3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>
        <w:trPr>
          <w:trHeight w:val="171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Мантуровского сельсовета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8 307 298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8 408 108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8 307 298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8 408 108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164 436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331 912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4 760 101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4  623 435</w:t>
            </w:r>
          </w:p>
        </w:tc>
      </w:tr>
      <w:tr>
        <w:trPr>
          <w:trHeight w:val="46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422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00 С1402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874 380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2  022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 00 П1484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2 022</w:t>
            </w:r>
          </w:p>
        </w:tc>
      </w:tr>
      <w:tr>
        <w:trPr>
          <w:trHeight w:val="786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1612063,00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1445397,00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1497792,30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1331126,30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1497792,30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1331126,30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1497792,30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1331126,30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1107792,30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941263,30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С1402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73 1 00 </w:t>
            </w:r>
            <w:r>
              <w:rPr>
                <w:sz w:val="24"/>
                <w:szCs w:val="24"/>
                <w:lang w:val="en-US"/>
              </w:rPr>
              <w:t>П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1 00 П1485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114 270,70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2 271 636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2 301 636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других  обязательств  муниципального образования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7279 000</w:t>
            </w:r>
          </w:p>
        </w:tc>
      </w:tr>
      <w:tr>
        <w:trPr>
          <w:trHeight w:val="24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234 000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264 000</w:t>
            </w:r>
          </w:p>
        </w:tc>
      </w:tr>
      <w:tr>
        <w:trPr>
          <w:trHeight w:val="13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76 1 00 С1404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15 000</w:t>
            </w:r>
          </w:p>
        </w:tc>
      </w:tr>
      <w:tr>
        <w:trPr>
          <w:trHeight w:val="13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20 0000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13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13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С1439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2 002 636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1 356 636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1 356 636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1 00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80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01 С1460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2020-2022годы»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01 С1415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55 000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0 01 С1434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1 560 000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Непрограммые  расходы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С1430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Основное мероприятие»Обеспечение населения экологически чистой питьевой водой»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2 02 С1427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1 390 000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1 490 000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2020-2022 годы» муниципальной программы </w:t>
            </w:r>
            <w:r>
              <w:rPr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«Благоустройство территорий поселений»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01 С1433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02 С1457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 Формирование комфортной городской среды»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</w:t>
            </w:r>
            <w:r>
              <w:rPr>
                <w:sz w:val="24"/>
                <w:szCs w:val="24"/>
                <w:lang w:val="en-US"/>
              </w:rPr>
              <w:t xml:space="preserve"> F2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1 776 761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17 76 761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01 3 01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1 276 854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499 907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499 907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458 907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458 907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С1401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Непрограмная деятельность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77 0 00  00000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Непрограмные расходы органов местного самоуправления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77 2 00 00000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  <w:tr>
        <w:trPr>
          <w:trHeight w:val="225" w:hRule="atLeast"/>
        </w:trPr>
        <w:tc>
          <w:tcPr>
            <w:tcW w:w="3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2 00 С1445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Приложение 13   </w:t>
      </w:r>
    </w:p>
    <w:p>
      <w:pPr>
        <w:pStyle w:val="Normal"/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Мантуровского района «О бюджете муниципального образования «Мантуровский  сельсовет»Мантуровского района на 2020 г и плановый период 2021 и 2022 годов»  №14/41 от 27 декабря 2019 года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2020 год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(рублей)</w:t>
      </w:r>
    </w:p>
    <w:tbl>
      <w:tblPr>
        <w:tblW w:w="9652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32"/>
        <w:gridCol w:w="1692"/>
        <w:gridCol w:w="2028"/>
      </w:tblGrid>
      <w:tr>
        <w:trPr>
          <w:trHeight w:val="451" w:hRule="atLeast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028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>
        <w:trPr>
          <w:trHeight w:val="171" w:hRule="atLeast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5 695 650,30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1720 177,30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278 000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1 442 177,30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Мантуровском сельсовете Мантуровского района Курской области на 2020-2022годы»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130 000</w:t>
            </w:r>
          </w:p>
        </w:tc>
      </w:tr>
      <w:tr>
        <w:trPr>
          <w:trHeight w:val="240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5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 годы»</w:t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2028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90 000</w:t>
            </w:r>
          </w:p>
        </w:tc>
      </w:tr>
      <w:tr>
        <w:trPr>
          <w:trHeight w:val="465" w:hRule="atLeast"/>
        </w:trPr>
        <w:tc>
          <w:tcPr>
            <w:tcW w:w="593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2028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  <w:tr>
        <w:trPr>
          <w:trHeight w:val="465" w:hRule="atLeast"/>
        </w:trPr>
        <w:tc>
          <w:tcPr>
            <w:tcW w:w="5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2 013 712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Приложение 14   </w:t>
      </w:r>
    </w:p>
    <w:p>
      <w:pPr>
        <w:pStyle w:val="Normal"/>
        <w:ind w:left="3540" w:hanging="0"/>
        <w:jc w:val="both"/>
        <w:rPr/>
      </w:pPr>
      <w:r>
        <w:rPr>
          <w:sz w:val="24"/>
          <w:szCs w:val="24"/>
        </w:rPr>
        <w:t>к  Решению Собрания депутатов Мантуровского сельсовета Мантуровского района «О бюджете муниципального образования «Мантуровский  сельсовет» Мантуровского района на 2020г и плановый период 2021 и 2022 годов»  №14/41 от 27 декабря 2019 года  (в редакции Решение Собрания депутатов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Мантуровского сельсовета Мантуровского района  № 9/23 от 29 июля 2020 года, )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видов расходов на плановый период 2021-2022 годы.</w:t>
      </w:r>
    </w:p>
    <w:p>
      <w:pPr>
        <w:pStyle w:val="Normal"/>
        <w:ind w:left="7788" w:hanging="0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(рублей)</w:t>
      </w:r>
    </w:p>
    <w:tbl>
      <w:tblPr>
        <w:tblW w:w="9760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2"/>
        <w:gridCol w:w="1800"/>
        <w:gridCol w:w="1440"/>
        <w:gridCol w:w="1587"/>
      </w:tblGrid>
      <w:tr>
        <w:trPr>
          <w:trHeight w:val="990" w:hRule="atLeast"/>
        </w:trPr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49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</w:tr>
      <w:tr>
        <w:trPr>
          <w:trHeight w:val="171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3 321 761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3 391 761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4"/>
                <w:szCs w:val="24"/>
              </w:rPr>
              <w:t>«Развитие культуры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1776 761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1 776 761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2021-2022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05 0 00 00000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«Осуществление мероприятий  в области энергосбережения»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05 0 01 00000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07 0 00 00000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2020-2022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07 3 00 00000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1 140 000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Мантуровском сельсовете Мантуровского района Курской области на 2020-2022годы»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2020-2022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13 2 00 00000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21 0 00 00000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  <w:tr>
        <w:trPr>
          <w:trHeight w:val="465" w:hRule="atLeast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21 0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2 55550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a4b26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a4b26"/>
    <w:rPr>
      <w:rFonts w:ascii="Cambria" w:hAnsi="Cambria" w:cs="Times New Roman"/>
      <w:sz w:val="24"/>
      <w:szCs w:val="24"/>
      <w:lang w:eastAsia="ar-SA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a4b26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8b64bc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8b64bc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ascii="Arial" w:hAnsi="Arial"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  <w:sz w:val="24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  <w:sz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  <w:sz w:val="24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Arial" w:hAnsi="Arial" w:cs="Times New Roman"/>
    </w:rPr>
  </w:style>
  <w:style w:type="character" w:styleId="Style13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Times New Roman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4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Arial" w:hAnsi="Arial" w:cs="Times New Roman"/>
    </w:rPr>
  </w:style>
  <w:style w:type="character" w:styleId="Style14">
    <w:name w:val="Основной шрифт абзаца"/>
    <w:qFormat/>
    <w:rPr/>
  </w:style>
  <w:style w:type="character" w:styleId="Blk">
    <w:name w:val="blk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ListLabel358">
    <w:name w:val="ListLabel 358"/>
    <w:qFormat/>
    <w:rPr>
      <w:rFonts w:cs="Times New Roman"/>
      <w:sz w:val="24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  <w:sz w:val="24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  <w:sz w:val="24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ascii="Arial" w:hAnsi="Arial" w:cs="Times New Roman"/>
    </w:rPr>
  </w:style>
  <w:style w:type="character" w:styleId="ListLabel386">
    <w:name w:val="ListLabel 386"/>
    <w:qFormat/>
    <w:rPr>
      <w:b w:val="false"/>
      <w:bCs w:val="false"/>
      <w:sz w:val="24"/>
      <w:szCs w:val="24"/>
    </w:rPr>
  </w:style>
  <w:style w:type="character" w:styleId="ListLabel387">
    <w:name w:val="ListLabel 387"/>
    <w:qFormat/>
    <w:rPr>
      <w:sz w:val="24"/>
      <w:szCs w:val="24"/>
    </w:rPr>
  </w:style>
  <w:style w:type="character" w:styleId="ListLabel388">
    <w:name w:val="ListLabel 388"/>
    <w:qFormat/>
    <w:rPr>
      <w:rFonts w:cs="Times New Roman"/>
      <w:sz w:val="24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  <w:sz w:val="24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b w:val="false"/>
      <w:bCs w:val="false"/>
      <w:sz w:val="24"/>
      <w:szCs w:val="24"/>
    </w:rPr>
  </w:style>
  <w:style w:type="character" w:styleId="ListLabel416">
    <w:name w:val="ListLabel 416"/>
    <w:qFormat/>
    <w:rPr>
      <w:sz w:val="24"/>
      <w:szCs w:val="24"/>
    </w:rPr>
  </w:style>
  <w:style w:type="character" w:styleId="ListLabel417">
    <w:name w:val="ListLabel 417"/>
    <w:qFormat/>
    <w:rPr>
      <w:rFonts w:cs="Times New Roman"/>
      <w:sz w:val="24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  <w:sz w:val="24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  <w:sz w:val="24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b w:val="false"/>
      <w:bCs w:val="false"/>
      <w:sz w:val="24"/>
      <w:szCs w:val="24"/>
    </w:rPr>
  </w:style>
  <w:style w:type="character" w:styleId="ListLabel445">
    <w:name w:val="ListLabel 445"/>
    <w:qFormat/>
    <w:rPr>
      <w:sz w:val="24"/>
      <w:szCs w:val="24"/>
    </w:rPr>
  </w:style>
  <w:style w:type="character" w:styleId="ListLabel446">
    <w:name w:val="ListLabel 446"/>
    <w:qFormat/>
    <w:rPr>
      <w:rFonts w:cs="Times New Roman"/>
      <w:sz w:val="24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  <w:sz w:val="24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  <w:sz w:val="24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b w:val="false"/>
      <w:bCs w:val="false"/>
      <w:sz w:val="24"/>
      <w:szCs w:val="24"/>
    </w:rPr>
  </w:style>
  <w:style w:type="character" w:styleId="ListLabel474">
    <w:name w:val="ListLabel 474"/>
    <w:qFormat/>
    <w:rPr>
      <w:sz w:val="24"/>
      <w:szCs w:val="24"/>
    </w:rPr>
  </w:style>
  <w:style w:type="character" w:styleId="ListLabel475">
    <w:name w:val="ListLabel 475"/>
    <w:qFormat/>
    <w:rPr>
      <w:rFonts w:cs="Times New Roman"/>
      <w:sz w:val="24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  <w:sz w:val="24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  <w:sz w:val="24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b w:val="false"/>
      <w:bCs w:val="false"/>
      <w:sz w:val="24"/>
      <w:szCs w:val="24"/>
    </w:rPr>
  </w:style>
  <w:style w:type="character" w:styleId="ListLabel503">
    <w:name w:val="ListLabel 503"/>
    <w:qFormat/>
    <w:rPr>
      <w:sz w:val="24"/>
      <w:szCs w:val="24"/>
    </w:rPr>
  </w:style>
  <w:style w:type="character" w:styleId="ListLabel504">
    <w:name w:val="ListLabel 504"/>
    <w:qFormat/>
    <w:rPr>
      <w:rFonts w:cs="Times New Roman"/>
      <w:sz w:val="24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  <w:sz w:val="24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  <w:sz w:val="24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b w:val="false"/>
      <w:bCs w:val="false"/>
      <w:sz w:val="24"/>
      <w:szCs w:val="24"/>
    </w:rPr>
  </w:style>
  <w:style w:type="character" w:styleId="ListLabel532">
    <w:name w:val="ListLabel 532"/>
    <w:qFormat/>
    <w:rPr>
      <w:sz w:val="24"/>
      <w:szCs w:val="24"/>
    </w:rPr>
  </w:style>
  <w:style w:type="character" w:styleId="ListLabel533">
    <w:name w:val="ListLabel 533"/>
    <w:qFormat/>
    <w:rPr>
      <w:rFonts w:cs="Times New Roman"/>
      <w:sz w:val="24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  <w:sz w:val="24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  <w:sz w:val="24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b w:val="false"/>
      <w:bCs w:val="false"/>
      <w:sz w:val="24"/>
      <w:szCs w:val="24"/>
    </w:rPr>
  </w:style>
  <w:style w:type="character" w:styleId="ListLabel561">
    <w:name w:val="ListLabel 561"/>
    <w:qFormat/>
    <w:rPr>
      <w:sz w:val="24"/>
      <w:szCs w:val="24"/>
    </w:rPr>
  </w:style>
  <w:style w:type="character" w:styleId="ListLabel562">
    <w:name w:val="ListLabel 562"/>
    <w:qFormat/>
    <w:rPr>
      <w:rFonts w:cs="Times New Roman"/>
      <w:sz w:val="24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  <w:sz w:val="24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  <w:sz w:val="24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b w:val="false"/>
      <w:bCs w:val="false"/>
      <w:sz w:val="24"/>
      <w:szCs w:val="24"/>
    </w:rPr>
  </w:style>
  <w:style w:type="character" w:styleId="ListLabel590">
    <w:name w:val="ListLabel 590"/>
    <w:qFormat/>
    <w:rPr>
      <w:sz w:val="24"/>
      <w:szCs w:val="24"/>
    </w:rPr>
  </w:style>
  <w:style w:type="character" w:styleId="ListLabel591">
    <w:name w:val="ListLabel 591"/>
    <w:qFormat/>
    <w:rPr>
      <w:rFonts w:cs="Times New Roman"/>
      <w:sz w:val="24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b w:val="false"/>
      <w:bCs w:val="false"/>
      <w:sz w:val="24"/>
      <w:szCs w:val="24"/>
    </w:rPr>
  </w:style>
  <w:style w:type="character" w:styleId="ListLabel619">
    <w:name w:val="ListLabel 619"/>
    <w:qFormat/>
    <w:rPr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20">
    <w:name w:val="ListLabel 620"/>
    <w:qFormat/>
    <w:rPr>
      <w:rFonts w:cs="Times New Roman"/>
      <w:sz w:val="24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  <w:sz w:val="24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  <w:sz w:val="24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b w:val="false"/>
      <w:bCs w:val="false"/>
      <w:sz w:val="24"/>
      <w:szCs w:val="24"/>
    </w:rPr>
  </w:style>
  <w:style w:type="character" w:styleId="ListLabel657">
    <w:name w:val="ListLabel 657"/>
    <w:qFormat/>
    <w:rPr>
      <w:sz w:val="24"/>
      <w:szCs w:val="24"/>
    </w:rPr>
  </w:style>
  <w:style w:type="character" w:styleId="ListLabel658">
    <w:name w:val="ListLabel 658"/>
    <w:qFormat/>
    <w:rPr>
      <w:rFonts w:cs="Times New Roman"/>
      <w:sz w:val="24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  <w:sz w:val="24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  <w:sz w:val="24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b w:val="false"/>
      <w:bCs w:val="false"/>
      <w:sz w:val="24"/>
      <w:szCs w:val="24"/>
    </w:rPr>
  </w:style>
  <w:style w:type="character" w:styleId="ListLabel695">
    <w:name w:val="ListLabel 695"/>
    <w:qFormat/>
    <w:rPr>
      <w:sz w:val="24"/>
      <w:szCs w:val="24"/>
    </w:rPr>
  </w:style>
  <w:style w:type="character" w:styleId="ListLabel696">
    <w:name w:val="ListLabel 696"/>
    <w:qFormat/>
    <w:rPr>
      <w:rFonts w:cs="Times New Roman"/>
      <w:sz w:val="24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  <w:sz w:val="24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  <w:sz w:val="24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b w:val="false"/>
      <w:bCs w:val="false"/>
      <w:sz w:val="24"/>
      <w:szCs w:val="24"/>
    </w:rPr>
  </w:style>
  <w:style w:type="character" w:styleId="ListLabel733">
    <w:name w:val="ListLabel 733"/>
    <w:qFormat/>
    <w:rPr>
      <w:sz w:val="24"/>
      <w:szCs w:val="24"/>
    </w:rPr>
  </w:style>
  <w:style w:type="character" w:styleId="ListLabel734">
    <w:name w:val="ListLabel 734"/>
    <w:qFormat/>
    <w:rPr>
      <w:rFonts w:cs="Times New Roman"/>
      <w:sz w:val="24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  <w:sz w:val="24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  <w:sz w:val="24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b w:val="false"/>
      <w:bCs w:val="false"/>
      <w:sz w:val="24"/>
      <w:szCs w:val="24"/>
    </w:rPr>
  </w:style>
  <w:style w:type="character" w:styleId="ListLabel771">
    <w:name w:val="ListLabel 771"/>
    <w:qFormat/>
    <w:rPr>
      <w:sz w:val="24"/>
      <w:szCs w:val="24"/>
    </w:rPr>
  </w:style>
  <w:style w:type="character" w:styleId="ListLabel772">
    <w:name w:val="ListLabel 772"/>
    <w:qFormat/>
    <w:rPr>
      <w:rFonts w:cs="Times New Roman"/>
      <w:sz w:val="24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  <w:sz w:val="24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4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b w:val="false"/>
      <w:bCs w:val="false"/>
      <w:sz w:val="24"/>
      <w:szCs w:val="24"/>
    </w:rPr>
  </w:style>
  <w:style w:type="character" w:styleId="ListLabel809">
    <w:name w:val="ListLabel 809"/>
    <w:qFormat/>
    <w:rPr>
      <w:sz w:val="24"/>
      <w:szCs w:val="24"/>
    </w:rPr>
  </w:style>
  <w:style w:type="character" w:styleId="ListLabel810">
    <w:name w:val="ListLabel 810"/>
    <w:qFormat/>
    <w:rPr>
      <w:rFonts w:cs="Times New Roman"/>
      <w:sz w:val="24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  <w:sz w:val="24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8">
    <w:name w:val="ListLabel 828"/>
    <w:qFormat/>
    <w:rPr>
      <w:rFonts w:cs="Times New Roman"/>
      <w:sz w:val="24"/>
    </w:rPr>
  </w:style>
  <w:style w:type="character" w:styleId="ListLabel829">
    <w:name w:val="ListLabel 829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b w:val="false"/>
      <w:bCs w:val="false"/>
      <w:sz w:val="24"/>
      <w:szCs w:val="24"/>
    </w:rPr>
  </w:style>
  <w:style w:type="character" w:styleId="ListLabel847">
    <w:name w:val="ListLabel 847"/>
    <w:qFormat/>
    <w:rPr>
      <w:sz w:val="24"/>
      <w:szCs w:val="24"/>
    </w:rPr>
  </w:style>
  <w:style w:type="character" w:styleId="ListLabel848">
    <w:name w:val="ListLabel 848"/>
    <w:qFormat/>
    <w:rPr>
      <w:rFonts w:cs="Times New Roman"/>
      <w:sz w:val="24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  <w:sz w:val="24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  <w:sz w:val="24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b w:val="false"/>
      <w:bCs w:val="false"/>
      <w:sz w:val="24"/>
      <w:szCs w:val="24"/>
    </w:rPr>
  </w:style>
  <w:style w:type="character" w:styleId="ListLabel885">
    <w:name w:val="ListLabel 885"/>
    <w:qFormat/>
    <w:rPr>
      <w:sz w:val="24"/>
      <w:szCs w:val="24"/>
    </w:rPr>
  </w:style>
  <w:style w:type="character" w:styleId="ListLabel886">
    <w:name w:val="ListLabel 886"/>
    <w:qFormat/>
    <w:rPr>
      <w:rFonts w:cs="Times New Roman"/>
      <w:sz w:val="24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  <w:sz w:val="24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cs="Times New Roman"/>
    </w:rPr>
  </w:style>
  <w:style w:type="character" w:styleId="ListLabel903">
    <w:name w:val="ListLabel 903"/>
    <w:qFormat/>
    <w:rPr>
      <w:rFonts w:cs="Times New Roman"/>
    </w:rPr>
  </w:style>
  <w:style w:type="character" w:styleId="ListLabel904">
    <w:name w:val="ListLabel 904"/>
    <w:qFormat/>
    <w:rPr>
      <w:rFonts w:cs="Times New Roman"/>
      <w:sz w:val="24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b w:val="false"/>
      <w:bCs w:val="false"/>
      <w:sz w:val="24"/>
      <w:szCs w:val="24"/>
    </w:rPr>
  </w:style>
  <w:style w:type="character" w:styleId="ListLabel923">
    <w:name w:val="ListLabel 923"/>
    <w:qFormat/>
    <w:rPr>
      <w:sz w:val="24"/>
      <w:szCs w:val="24"/>
    </w:rPr>
  </w:style>
  <w:style w:type="character" w:styleId="ListLabel924">
    <w:name w:val="ListLabel 924"/>
    <w:qFormat/>
    <w:rPr>
      <w:rFonts w:cs="Times New Roman"/>
      <w:sz w:val="24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  <w:sz w:val="24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  <w:sz w:val="24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b w:val="false"/>
      <w:bCs w:val="false"/>
      <w:sz w:val="24"/>
      <w:szCs w:val="24"/>
    </w:rPr>
  </w:style>
  <w:style w:type="character" w:styleId="ListLabel961">
    <w:name w:val="ListLabel 961"/>
    <w:qFormat/>
    <w:rPr>
      <w:sz w:val="24"/>
      <w:szCs w:val="24"/>
    </w:rPr>
  </w:style>
  <w:style w:type="character" w:styleId="ListLabel962">
    <w:name w:val="ListLabel 962"/>
    <w:qFormat/>
    <w:rPr>
      <w:rFonts w:cs="Times New Roman"/>
      <w:sz w:val="24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cs="Times New Roman"/>
    </w:rPr>
  </w:style>
  <w:style w:type="character" w:styleId="ListLabel970">
    <w:name w:val="ListLabel 970"/>
    <w:qFormat/>
    <w:rPr>
      <w:rFonts w:cs="Times New Roman"/>
    </w:rPr>
  </w:style>
  <w:style w:type="character" w:styleId="ListLabel971">
    <w:name w:val="ListLabel 971"/>
    <w:qFormat/>
    <w:rPr>
      <w:rFonts w:cs="Times New Roman"/>
      <w:sz w:val="24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  <w:sz w:val="24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b w:val="false"/>
      <w:bCs w:val="false"/>
      <w:sz w:val="24"/>
      <w:szCs w:val="24"/>
    </w:rPr>
  </w:style>
  <w:style w:type="character" w:styleId="ListLabel999">
    <w:name w:val="ListLabel 999"/>
    <w:qFormat/>
    <w:rPr>
      <w:sz w:val="24"/>
      <w:szCs w:val="24"/>
    </w:rPr>
  </w:style>
  <w:style w:type="character" w:styleId="ListLabel1000">
    <w:name w:val="ListLabel 1000"/>
    <w:qFormat/>
    <w:rPr>
      <w:rFonts w:cs="Times New Roman"/>
      <w:sz w:val="24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</w:rPr>
  </w:style>
  <w:style w:type="character" w:styleId="ListLabel1004">
    <w:name w:val="ListLabel 1004"/>
    <w:qFormat/>
    <w:rPr>
      <w:rFonts w:cs="Times New Roman"/>
    </w:rPr>
  </w:style>
  <w:style w:type="character" w:styleId="ListLabel1005">
    <w:name w:val="ListLabel 1005"/>
    <w:qFormat/>
    <w:rPr>
      <w:rFonts w:cs="Times New Roman"/>
    </w:rPr>
  </w:style>
  <w:style w:type="character" w:styleId="ListLabel1006">
    <w:name w:val="ListLabel 1006"/>
    <w:qFormat/>
    <w:rPr>
      <w:rFonts w:cs="Times New Roman"/>
    </w:rPr>
  </w:style>
  <w:style w:type="character" w:styleId="ListLabel1007">
    <w:name w:val="ListLabel 1007"/>
    <w:qFormat/>
    <w:rPr>
      <w:rFonts w:cs="Times New Roman"/>
    </w:rPr>
  </w:style>
  <w:style w:type="character" w:styleId="ListLabel1008">
    <w:name w:val="ListLabel 1008"/>
    <w:qFormat/>
    <w:rPr>
      <w:rFonts w:cs="Times New Roman"/>
    </w:rPr>
  </w:style>
  <w:style w:type="character" w:styleId="ListLabel1009">
    <w:name w:val="ListLabel 1009"/>
    <w:qFormat/>
    <w:rPr>
      <w:rFonts w:cs="Times New Roman"/>
      <w:sz w:val="24"/>
    </w:rPr>
  </w:style>
  <w:style w:type="character" w:styleId="ListLabel1010">
    <w:name w:val="ListLabel 1010"/>
    <w:qFormat/>
    <w:rPr>
      <w:rFonts w:cs="Times New Roman"/>
    </w:rPr>
  </w:style>
  <w:style w:type="character" w:styleId="ListLabel1011">
    <w:name w:val="ListLabel 1011"/>
    <w:qFormat/>
    <w:rPr>
      <w:rFonts w:cs="Times New Roman"/>
    </w:rPr>
  </w:style>
  <w:style w:type="character" w:styleId="ListLabel1012">
    <w:name w:val="ListLabel 1012"/>
    <w:qFormat/>
    <w:rPr>
      <w:rFonts w:cs="Times New Roman"/>
    </w:rPr>
  </w:style>
  <w:style w:type="character" w:styleId="ListLabel1013">
    <w:name w:val="ListLabel 1013"/>
    <w:qFormat/>
    <w:rPr>
      <w:rFonts w:cs="Times New Roman"/>
    </w:rPr>
  </w:style>
  <w:style w:type="character" w:styleId="ListLabel1014">
    <w:name w:val="ListLabel 1014"/>
    <w:qFormat/>
    <w:rPr>
      <w:rFonts w:cs="Times New Roman"/>
    </w:rPr>
  </w:style>
  <w:style w:type="character" w:styleId="ListLabel1015">
    <w:name w:val="ListLabel 1015"/>
    <w:qFormat/>
    <w:rPr>
      <w:rFonts w:cs="Times New Roman"/>
    </w:rPr>
  </w:style>
  <w:style w:type="character" w:styleId="ListLabel1016">
    <w:name w:val="ListLabel 1016"/>
    <w:qFormat/>
    <w:rPr>
      <w:rFonts w:cs="Times New Roman"/>
    </w:rPr>
  </w:style>
  <w:style w:type="character" w:styleId="ListLabel1017">
    <w:name w:val="ListLabel 1017"/>
    <w:qFormat/>
    <w:rPr>
      <w:rFonts w:cs="Times New Roman"/>
    </w:rPr>
  </w:style>
  <w:style w:type="character" w:styleId="ListLabel1018">
    <w:name w:val="ListLabel 1018"/>
    <w:qFormat/>
    <w:rPr>
      <w:rFonts w:cs="Times New Roman"/>
      <w:sz w:val="24"/>
    </w:rPr>
  </w:style>
  <w:style w:type="character" w:styleId="ListLabel1019">
    <w:name w:val="ListLabel 1019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b w:val="false"/>
      <w:bCs w:val="false"/>
      <w:sz w:val="24"/>
      <w:szCs w:val="24"/>
    </w:rPr>
  </w:style>
  <w:style w:type="character" w:styleId="ListLabel1037">
    <w:name w:val="ListLabel 1037"/>
    <w:qFormat/>
    <w:rPr>
      <w:sz w:val="24"/>
      <w:szCs w:val="24"/>
    </w:rPr>
  </w:style>
  <w:style w:type="character" w:styleId="ListLabel1038">
    <w:name w:val="ListLabel 1038"/>
    <w:qFormat/>
    <w:rPr>
      <w:rFonts w:cs="Times New Roman"/>
      <w:sz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  <w:sz w:val="24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  <w:sz w:val="24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b w:val="false"/>
      <w:bCs w:val="false"/>
      <w:sz w:val="24"/>
      <w:szCs w:val="24"/>
    </w:rPr>
  </w:style>
  <w:style w:type="character" w:styleId="ListLabel1075">
    <w:name w:val="ListLabel 1075"/>
    <w:qFormat/>
    <w:rPr>
      <w:sz w:val="24"/>
      <w:szCs w:val="24"/>
    </w:rPr>
  </w:style>
  <w:style w:type="character" w:styleId="ListLabel1076">
    <w:name w:val="ListLabel 1076"/>
    <w:qFormat/>
    <w:rPr>
      <w:rFonts w:cs="Times New Roman"/>
      <w:sz w:val="24"/>
    </w:rPr>
  </w:style>
  <w:style w:type="character" w:styleId="ListLabel1077">
    <w:name w:val="ListLabel 1077"/>
    <w:qFormat/>
    <w:rPr>
      <w:rFonts w:cs="Times New Roman"/>
    </w:rPr>
  </w:style>
  <w:style w:type="character" w:styleId="ListLabel1078">
    <w:name w:val="ListLabel 1078"/>
    <w:qFormat/>
    <w:rPr>
      <w:rFonts w:cs="Times New Roman"/>
    </w:rPr>
  </w:style>
  <w:style w:type="character" w:styleId="ListLabel1079">
    <w:name w:val="ListLabel 1079"/>
    <w:qFormat/>
    <w:rPr>
      <w:rFonts w:cs="Times New Roman"/>
    </w:rPr>
  </w:style>
  <w:style w:type="character" w:styleId="ListLabel1080">
    <w:name w:val="ListLabel 1080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5">
    <w:name w:val="ListLabel 1085"/>
    <w:qFormat/>
    <w:rPr>
      <w:rFonts w:cs="Times New Roman"/>
      <w:sz w:val="24"/>
    </w:rPr>
  </w:style>
  <w:style w:type="character" w:styleId="ListLabel1086">
    <w:name w:val="ListLabel 1086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8">
    <w:name w:val="ListLabel 1088"/>
    <w:qFormat/>
    <w:rPr>
      <w:rFonts w:cs="Times New Roman"/>
    </w:rPr>
  </w:style>
  <w:style w:type="character" w:styleId="ListLabel1089">
    <w:name w:val="ListLabel 1089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4">
    <w:name w:val="ListLabel 1094"/>
    <w:qFormat/>
    <w:rPr>
      <w:rFonts w:cs="Times New Roman"/>
      <w:sz w:val="24"/>
    </w:rPr>
  </w:style>
  <w:style w:type="character" w:styleId="ListLabel1095">
    <w:name w:val="ListLabel 1095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7">
    <w:name w:val="ListLabel 1097"/>
    <w:qFormat/>
    <w:rPr>
      <w:rFonts w:cs="Times New Roman"/>
    </w:rPr>
  </w:style>
  <w:style w:type="character" w:styleId="ListLabel1098">
    <w:name w:val="ListLabel 1098"/>
    <w:qFormat/>
    <w:rPr>
      <w:rFonts w:cs="Times New Roman"/>
    </w:rPr>
  </w:style>
  <w:style w:type="character" w:styleId="ListLabel1099">
    <w:name w:val="ListLabel 1099"/>
    <w:qFormat/>
    <w:rPr>
      <w:rFonts w:cs="Times New Roman"/>
    </w:rPr>
  </w:style>
  <w:style w:type="character" w:styleId="ListLabel1100">
    <w:name w:val="ListLabel 1100"/>
    <w:qFormat/>
    <w:rPr>
      <w:rFonts w:cs="Times New Roman"/>
    </w:rPr>
  </w:style>
  <w:style w:type="character" w:styleId="ListLabel1101">
    <w:name w:val="ListLabel 1101"/>
    <w:qFormat/>
    <w:rPr>
      <w:rFonts w:cs="Times New Roman"/>
    </w:rPr>
  </w:style>
  <w:style w:type="character" w:styleId="ListLabel1102">
    <w:name w:val="ListLabel 1102"/>
    <w:qFormat/>
    <w:rPr>
      <w:rFonts w:cs="Times New Roman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 w:val="false"/>
      <w:bCs w:val="false"/>
      <w:sz w:val="24"/>
      <w:szCs w:val="24"/>
    </w:rPr>
  </w:style>
  <w:style w:type="character" w:styleId="ListLabel1113">
    <w:name w:val="ListLabel 1113"/>
    <w:qFormat/>
    <w:rPr>
      <w:sz w:val="24"/>
      <w:szCs w:val="24"/>
    </w:rPr>
  </w:style>
  <w:style w:type="character" w:styleId="ListLabel1114">
    <w:name w:val="ListLabel 1114"/>
    <w:qFormat/>
    <w:rPr>
      <w:rFonts w:cs="Times New Roman"/>
      <w:sz w:val="24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  <w:sz w:val="24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  <w:sz w:val="24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rFonts w:cs="Times New Roman"/>
    </w:rPr>
  </w:style>
  <w:style w:type="character" w:styleId="ListLabel1135">
    <w:name w:val="ListLabel 1135"/>
    <w:qFormat/>
    <w:rPr>
      <w:rFonts w:cs="Times New Roman"/>
    </w:rPr>
  </w:style>
  <w:style w:type="character" w:styleId="ListLabel1136">
    <w:name w:val="ListLabel 1136"/>
    <w:qFormat/>
    <w:rPr>
      <w:rFonts w:cs="Times New Roman"/>
    </w:rPr>
  </w:style>
  <w:style w:type="character" w:styleId="ListLabel1137">
    <w:name w:val="ListLabel 1137"/>
    <w:qFormat/>
    <w:rPr>
      <w:rFonts w:cs="Times New Roman"/>
    </w:rPr>
  </w:style>
  <w:style w:type="character" w:styleId="ListLabel1138">
    <w:name w:val="ListLabel 1138"/>
    <w:qFormat/>
    <w:rPr>
      <w:rFonts w:cs="Times New Roman"/>
    </w:rPr>
  </w:style>
  <w:style w:type="character" w:styleId="ListLabel1139">
    <w:name w:val="ListLabel 1139"/>
    <w:qFormat/>
    <w:rPr>
      <w:rFonts w:cs="Times New Roman"/>
    </w:rPr>
  </w:style>
  <w:style w:type="character" w:styleId="ListLabel1140">
    <w:name w:val="ListLabel 1140"/>
    <w:qFormat/>
    <w:rPr>
      <w:rFonts w:cs="Times New Roman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b w:val="false"/>
      <w:bCs w:val="false"/>
      <w:sz w:val="24"/>
      <w:szCs w:val="24"/>
    </w:rPr>
  </w:style>
  <w:style w:type="character" w:styleId="ListLabel1151">
    <w:name w:val="ListLabel 1151"/>
    <w:qFormat/>
    <w:rPr>
      <w:sz w:val="24"/>
      <w:szCs w:val="24"/>
    </w:rPr>
  </w:style>
  <w:style w:type="character" w:styleId="ListLabel1152">
    <w:name w:val="ListLabel 1152"/>
    <w:qFormat/>
    <w:rPr>
      <w:rFonts w:cs="Times New Roman"/>
      <w:sz w:val="24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  <w:sz w:val="24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</w:rPr>
  </w:style>
  <w:style w:type="character" w:styleId="ListLabel1166">
    <w:name w:val="ListLabel 1166"/>
    <w:qFormat/>
    <w:rPr>
      <w:rFonts w:cs="Times New Roman"/>
    </w:rPr>
  </w:style>
  <w:style w:type="character" w:styleId="ListLabel1167">
    <w:name w:val="ListLabel 1167"/>
    <w:qFormat/>
    <w:rPr>
      <w:rFonts w:cs="Times New Roman"/>
    </w:rPr>
  </w:style>
  <w:style w:type="character" w:styleId="ListLabel1168">
    <w:name w:val="ListLabel 1168"/>
    <w:qFormat/>
    <w:rPr>
      <w:rFonts w:cs="Times New Roman"/>
    </w:rPr>
  </w:style>
  <w:style w:type="character" w:styleId="ListLabel1169">
    <w:name w:val="ListLabel 1169"/>
    <w:qFormat/>
    <w:rPr>
      <w:rFonts w:cs="Times New Roman"/>
    </w:rPr>
  </w:style>
  <w:style w:type="character" w:styleId="ListLabel1170">
    <w:name w:val="ListLabel 1170"/>
    <w:qFormat/>
    <w:rPr>
      <w:rFonts w:cs="Times New Roman"/>
      <w:sz w:val="24"/>
    </w:rPr>
  </w:style>
  <w:style w:type="character" w:styleId="ListLabel1171">
    <w:name w:val="ListLabel 1171"/>
    <w:qFormat/>
    <w:rPr>
      <w:rFonts w:cs="Times New Roman"/>
    </w:rPr>
  </w:style>
  <w:style w:type="character" w:styleId="ListLabel1172">
    <w:name w:val="ListLabel 1172"/>
    <w:qFormat/>
    <w:rPr>
      <w:rFonts w:cs="Times New Roman"/>
    </w:rPr>
  </w:style>
  <w:style w:type="character" w:styleId="ListLabel1173">
    <w:name w:val="ListLabel 1173"/>
    <w:qFormat/>
    <w:rPr>
      <w:rFonts w:cs="Times New Roman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OpenSymbol"/>
    </w:rPr>
  </w:style>
  <w:style w:type="character" w:styleId="ListLabel1181">
    <w:name w:val="ListLabel 1181"/>
    <w:qFormat/>
    <w:rPr>
      <w:rFonts w:cs="OpenSymbol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b w:val="false"/>
      <w:bCs w:val="false"/>
      <w:sz w:val="24"/>
      <w:szCs w:val="24"/>
    </w:rPr>
  </w:style>
  <w:style w:type="character" w:styleId="ListLabel1189">
    <w:name w:val="ListLabel 1189"/>
    <w:qFormat/>
    <w:rPr>
      <w:sz w:val="24"/>
      <w:szCs w:val="24"/>
    </w:rPr>
  </w:style>
  <w:style w:type="character" w:styleId="ListLabel1190">
    <w:name w:val="ListLabel 1190"/>
    <w:qFormat/>
    <w:rPr>
      <w:rFonts w:cs="Times New Roman"/>
      <w:sz w:val="24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  <w:sz w:val="24"/>
    </w:rPr>
  </w:style>
  <w:style w:type="character" w:styleId="ListLabel1200">
    <w:name w:val="ListLabel 1200"/>
    <w:qFormat/>
    <w:rPr>
      <w:rFonts w:cs="Times New Roman"/>
    </w:rPr>
  </w:style>
  <w:style w:type="character" w:styleId="ListLabel1201">
    <w:name w:val="ListLabel 1201"/>
    <w:qFormat/>
    <w:rPr>
      <w:rFonts w:cs="Times New Roman"/>
    </w:rPr>
  </w:style>
  <w:style w:type="character" w:styleId="ListLabel1202">
    <w:name w:val="ListLabel 1202"/>
    <w:qFormat/>
    <w:rPr>
      <w:rFonts w:cs="Times New Roman"/>
    </w:rPr>
  </w:style>
  <w:style w:type="character" w:styleId="ListLabel1203">
    <w:name w:val="ListLabel 1203"/>
    <w:qFormat/>
    <w:rPr>
      <w:rFonts w:cs="Times New Roman"/>
    </w:rPr>
  </w:style>
  <w:style w:type="character" w:styleId="ListLabel1204">
    <w:name w:val="ListLabel 1204"/>
    <w:qFormat/>
    <w:rPr>
      <w:rFonts w:cs="Times New Roman"/>
    </w:rPr>
  </w:style>
  <w:style w:type="character" w:styleId="ListLabel1205">
    <w:name w:val="ListLabel 1205"/>
    <w:qFormat/>
    <w:rPr>
      <w:rFonts w:cs="Times New Roman"/>
    </w:rPr>
  </w:style>
  <w:style w:type="character" w:styleId="ListLabel1206">
    <w:name w:val="ListLabel 1206"/>
    <w:qFormat/>
    <w:rPr>
      <w:rFonts w:cs="Times New Roman"/>
    </w:rPr>
  </w:style>
  <w:style w:type="character" w:styleId="ListLabel1207">
    <w:name w:val="ListLabel 1207"/>
    <w:qFormat/>
    <w:rPr>
      <w:rFonts w:cs="Times New Roman"/>
    </w:rPr>
  </w:style>
  <w:style w:type="character" w:styleId="ListLabel1208">
    <w:name w:val="ListLabel 1208"/>
    <w:qFormat/>
    <w:rPr>
      <w:rFonts w:cs="Times New Roman"/>
      <w:sz w:val="24"/>
    </w:rPr>
  </w:style>
  <w:style w:type="character" w:styleId="ListLabel1209">
    <w:name w:val="ListLabel 1209"/>
    <w:qFormat/>
    <w:rPr>
      <w:rFonts w:cs="Times New Roman"/>
    </w:rPr>
  </w:style>
  <w:style w:type="character" w:styleId="ListLabel1210">
    <w:name w:val="ListLabel 1210"/>
    <w:qFormat/>
    <w:rPr>
      <w:rFonts w:cs="Times New Roman"/>
    </w:rPr>
  </w:style>
  <w:style w:type="character" w:styleId="ListLabel1211">
    <w:name w:val="ListLabel 1211"/>
    <w:qFormat/>
    <w:rPr>
      <w:rFonts w:cs="Times New Roman"/>
    </w:rPr>
  </w:style>
  <w:style w:type="character" w:styleId="ListLabel1212">
    <w:name w:val="ListLabel 1212"/>
    <w:qFormat/>
    <w:rPr>
      <w:rFonts w:cs="Times New Roman"/>
    </w:rPr>
  </w:style>
  <w:style w:type="character" w:styleId="ListLabel1213">
    <w:name w:val="ListLabel 1213"/>
    <w:qFormat/>
    <w:rPr>
      <w:rFonts w:cs="Times New Roman"/>
    </w:rPr>
  </w:style>
  <w:style w:type="character" w:styleId="ListLabel1214">
    <w:name w:val="ListLabel 1214"/>
    <w:qFormat/>
    <w:rPr>
      <w:rFonts w:cs="Times New Roman"/>
    </w:rPr>
  </w:style>
  <w:style w:type="character" w:styleId="ListLabel1215">
    <w:name w:val="ListLabel 1215"/>
    <w:qFormat/>
    <w:rPr>
      <w:rFonts w:cs="Times New Roman"/>
    </w:rPr>
  </w:style>
  <w:style w:type="character" w:styleId="ListLabel1216">
    <w:name w:val="ListLabel 1216"/>
    <w:qFormat/>
    <w:rPr>
      <w:rFonts w:cs="Times New Roman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b w:val="false"/>
      <w:bCs w:val="false"/>
      <w:sz w:val="24"/>
      <w:szCs w:val="24"/>
    </w:rPr>
  </w:style>
  <w:style w:type="character" w:styleId="ListLabel1227">
    <w:name w:val="ListLabel 1227"/>
    <w:qFormat/>
    <w:rPr>
      <w:sz w:val="24"/>
      <w:szCs w:val="24"/>
    </w:rPr>
  </w:style>
  <w:style w:type="character" w:styleId="ListLabel1228">
    <w:name w:val="ListLabel 1228"/>
    <w:qFormat/>
    <w:rPr>
      <w:rFonts w:cs="Times New Roman"/>
      <w:sz w:val="24"/>
    </w:rPr>
  </w:style>
  <w:style w:type="character" w:styleId="ListLabel1229">
    <w:name w:val="ListLabel 1229"/>
    <w:qFormat/>
    <w:rPr>
      <w:rFonts w:cs="Times New Roman"/>
    </w:rPr>
  </w:style>
  <w:style w:type="character" w:styleId="ListLabel1230">
    <w:name w:val="ListLabel 1230"/>
    <w:qFormat/>
    <w:rPr>
      <w:rFonts w:cs="Times New Roman"/>
    </w:rPr>
  </w:style>
  <w:style w:type="character" w:styleId="ListLabel1231">
    <w:name w:val="ListLabel 1231"/>
    <w:qFormat/>
    <w:rPr>
      <w:rFonts w:cs="Times New Roman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  <w:sz w:val="24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  <w:sz w:val="24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b w:val="false"/>
      <w:bCs w:val="false"/>
      <w:sz w:val="24"/>
      <w:szCs w:val="24"/>
    </w:rPr>
  </w:style>
  <w:style w:type="character" w:styleId="ListLabel1265">
    <w:name w:val="ListLabel 1265"/>
    <w:qFormat/>
    <w:rPr>
      <w:sz w:val="24"/>
      <w:szCs w:val="24"/>
    </w:rPr>
  </w:style>
  <w:style w:type="character" w:styleId="ListLabel1266">
    <w:name w:val="ListLabel 1266"/>
    <w:qFormat/>
    <w:rPr>
      <w:rFonts w:cs="Times New Roman"/>
      <w:sz w:val="24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  <w:sz w:val="24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  <w:sz w:val="24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b w:val="false"/>
      <w:bCs w:val="false"/>
      <w:sz w:val="24"/>
      <w:szCs w:val="24"/>
    </w:rPr>
  </w:style>
  <w:style w:type="character" w:styleId="ListLabel1303">
    <w:name w:val="ListLabel 1303"/>
    <w:qFormat/>
    <w:rPr>
      <w:sz w:val="24"/>
      <w:szCs w:val="24"/>
    </w:rPr>
  </w:style>
  <w:style w:type="character" w:styleId="ListLabel1304">
    <w:name w:val="ListLabel 1304"/>
    <w:qFormat/>
    <w:rPr>
      <w:rFonts w:cs="Times New Roman"/>
      <w:sz w:val="24"/>
    </w:rPr>
  </w:style>
  <w:style w:type="character" w:styleId="ListLabel1305">
    <w:name w:val="ListLabel 1305"/>
    <w:qFormat/>
    <w:rPr>
      <w:rFonts w:cs="Times New Roman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  <w:sz w:val="24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  <w:sz w:val="24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b w:val="false"/>
      <w:bCs w:val="false"/>
      <w:sz w:val="24"/>
      <w:szCs w:val="24"/>
    </w:rPr>
  </w:style>
  <w:style w:type="character" w:styleId="ListLabel1341">
    <w:name w:val="ListLabel 1341"/>
    <w:qFormat/>
    <w:rPr/>
  </w:style>
  <w:style w:type="character" w:styleId="ListLabel1342">
    <w:name w:val="ListLabel 1342"/>
    <w:qFormat/>
    <w:rPr>
      <w:sz w:val="24"/>
      <w:szCs w:val="24"/>
    </w:rPr>
  </w:style>
  <w:style w:type="character" w:styleId="ListLabel1343">
    <w:name w:val="ListLabel 1343"/>
    <w:qFormat/>
    <w:rPr>
      <w:rFonts w:cs="Times New Roman"/>
      <w:sz w:val="24"/>
    </w:rPr>
  </w:style>
  <w:style w:type="character" w:styleId="ListLabel1344">
    <w:name w:val="ListLabel 1344"/>
    <w:qFormat/>
    <w:rPr>
      <w:rFonts w:cs="Times New Roman"/>
    </w:rPr>
  </w:style>
  <w:style w:type="character" w:styleId="ListLabel1345">
    <w:name w:val="ListLabel 1345"/>
    <w:qFormat/>
    <w:rPr>
      <w:rFonts w:cs="Times New Roman"/>
    </w:rPr>
  </w:style>
  <w:style w:type="character" w:styleId="ListLabel1346">
    <w:name w:val="ListLabel 1346"/>
    <w:qFormat/>
    <w:rPr>
      <w:rFonts w:cs="Times New Roman"/>
    </w:rPr>
  </w:style>
  <w:style w:type="character" w:styleId="ListLabel1347">
    <w:name w:val="ListLabel 1347"/>
    <w:qFormat/>
    <w:rPr>
      <w:rFonts w:cs="Times New Roman"/>
    </w:rPr>
  </w:style>
  <w:style w:type="character" w:styleId="ListLabel1348">
    <w:name w:val="ListLabel 1348"/>
    <w:qFormat/>
    <w:rPr>
      <w:rFonts w:cs="Times New Roman"/>
    </w:rPr>
  </w:style>
  <w:style w:type="character" w:styleId="ListLabel1349">
    <w:name w:val="ListLabel 1349"/>
    <w:qFormat/>
    <w:rPr>
      <w:rFonts w:cs="Times New Roman"/>
    </w:rPr>
  </w:style>
  <w:style w:type="character" w:styleId="ListLabel1350">
    <w:name w:val="ListLabel 1350"/>
    <w:qFormat/>
    <w:rPr>
      <w:rFonts w:cs="Times New Roman"/>
    </w:rPr>
  </w:style>
  <w:style w:type="character" w:styleId="ListLabel1351">
    <w:name w:val="ListLabel 1351"/>
    <w:qFormat/>
    <w:rPr>
      <w:rFonts w:cs="Times New Roman"/>
    </w:rPr>
  </w:style>
  <w:style w:type="character" w:styleId="ListLabel1352">
    <w:name w:val="ListLabel 1352"/>
    <w:qFormat/>
    <w:rPr>
      <w:rFonts w:cs="Times New Roman"/>
      <w:sz w:val="24"/>
    </w:rPr>
  </w:style>
  <w:style w:type="character" w:styleId="ListLabel1353">
    <w:name w:val="ListLabel 1353"/>
    <w:qFormat/>
    <w:rPr>
      <w:rFonts w:cs="Times New Roman"/>
    </w:rPr>
  </w:style>
  <w:style w:type="character" w:styleId="ListLabel1354">
    <w:name w:val="ListLabel 1354"/>
    <w:qFormat/>
    <w:rPr>
      <w:rFonts w:cs="Times New Roman"/>
    </w:rPr>
  </w:style>
  <w:style w:type="character" w:styleId="ListLabel1355">
    <w:name w:val="ListLabel 1355"/>
    <w:qFormat/>
    <w:rPr>
      <w:rFonts w:cs="Times New Roman"/>
    </w:rPr>
  </w:style>
  <w:style w:type="character" w:styleId="ListLabel1356">
    <w:name w:val="ListLabel 1356"/>
    <w:qFormat/>
    <w:rPr>
      <w:rFonts w:cs="Times New Roman"/>
    </w:rPr>
  </w:style>
  <w:style w:type="character" w:styleId="ListLabel1357">
    <w:name w:val="ListLabel 1357"/>
    <w:qFormat/>
    <w:rPr>
      <w:rFonts w:cs="Times New Roman"/>
    </w:rPr>
  </w:style>
  <w:style w:type="character" w:styleId="ListLabel1358">
    <w:name w:val="ListLabel 1358"/>
    <w:qFormat/>
    <w:rPr>
      <w:rFonts w:cs="Times New Roman"/>
    </w:rPr>
  </w:style>
  <w:style w:type="character" w:styleId="ListLabel1359">
    <w:name w:val="ListLabel 1359"/>
    <w:qFormat/>
    <w:rPr>
      <w:rFonts w:cs="Times New Roman"/>
    </w:rPr>
  </w:style>
  <w:style w:type="character" w:styleId="ListLabel1360">
    <w:name w:val="ListLabel 1360"/>
    <w:qFormat/>
    <w:rPr>
      <w:rFonts w:cs="Times New Roman"/>
    </w:rPr>
  </w:style>
  <w:style w:type="character" w:styleId="ListLabel1361">
    <w:name w:val="ListLabel 1361"/>
    <w:qFormat/>
    <w:rPr>
      <w:rFonts w:cs="Times New Roman"/>
      <w:sz w:val="24"/>
    </w:rPr>
  </w:style>
  <w:style w:type="character" w:styleId="ListLabel1362">
    <w:name w:val="ListLabel 1362"/>
    <w:qFormat/>
    <w:rPr>
      <w:rFonts w:cs="Times New Roman"/>
    </w:rPr>
  </w:style>
  <w:style w:type="character" w:styleId="ListLabel1363">
    <w:name w:val="ListLabel 1363"/>
    <w:qFormat/>
    <w:rPr>
      <w:rFonts w:cs="Times New Roman"/>
    </w:rPr>
  </w:style>
  <w:style w:type="character" w:styleId="ListLabel1364">
    <w:name w:val="ListLabel 1364"/>
    <w:qFormat/>
    <w:rPr>
      <w:rFonts w:cs="Times New Roman"/>
    </w:rPr>
  </w:style>
  <w:style w:type="character" w:styleId="ListLabel1365">
    <w:name w:val="ListLabel 1365"/>
    <w:qFormat/>
    <w:rPr>
      <w:rFonts w:cs="Times New Roman"/>
    </w:rPr>
  </w:style>
  <w:style w:type="character" w:styleId="ListLabel1366">
    <w:name w:val="ListLabel 1366"/>
    <w:qFormat/>
    <w:rPr>
      <w:rFonts w:cs="Times New Roman"/>
    </w:rPr>
  </w:style>
  <w:style w:type="character" w:styleId="ListLabel1367">
    <w:name w:val="ListLabel 1367"/>
    <w:qFormat/>
    <w:rPr>
      <w:rFonts w:cs="Times New Roman"/>
    </w:rPr>
  </w:style>
  <w:style w:type="character" w:styleId="ListLabel1368">
    <w:name w:val="ListLabel 1368"/>
    <w:qFormat/>
    <w:rPr>
      <w:rFonts w:cs="Times New Roman"/>
    </w:rPr>
  </w:style>
  <w:style w:type="character" w:styleId="ListLabel1369">
    <w:name w:val="ListLabel 1369"/>
    <w:qFormat/>
    <w:rPr>
      <w:rFonts w:cs="Times New Roman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9">
    <w:name w:val="ListLabel 1379"/>
    <w:qFormat/>
    <w:rPr>
      <w:b w:val="false"/>
      <w:bCs w:val="false"/>
      <w:sz w:val="24"/>
      <w:szCs w:val="24"/>
    </w:rPr>
  </w:style>
  <w:style w:type="character" w:styleId="ListLabel1380">
    <w:name w:val="ListLabel 1380"/>
    <w:qFormat/>
    <w:rPr/>
  </w:style>
  <w:style w:type="character" w:styleId="ListLabel1381">
    <w:name w:val="ListLabel 1381"/>
    <w:qFormat/>
    <w:rPr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21">
    <w:name w:val="Знак Знак2"/>
    <w:basedOn w:val="Style14"/>
    <w:qFormat/>
    <w:rPr>
      <w:rFonts w:ascii="Courier New" w:hAnsi="Courier New" w:cs="Courier New"/>
      <w:lang w:val="ru-RU" w:bidi="ar-SA"/>
    </w:rPr>
  </w:style>
  <w:style w:type="character" w:styleId="Style17">
    <w:name w:val=" Знак Знак"/>
    <w:basedOn w:val="Style14"/>
    <w:qFormat/>
    <w:rPr>
      <w:sz w:val="24"/>
      <w:szCs w:val="24"/>
    </w:rPr>
  </w:style>
  <w:style w:type="character" w:styleId="12">
    <w:name w:val=" Знак Знак1"/>
    <w:basedOn w:val="Style14"/>
    <w:qFormat/>
    <w:rPr>
      <w:sz w:val="24"/>
      <w:szCs w:val="24"/>
    </w:rPr>
  </w:style>
  <w:style w:type="character" w:styleId="4">
    <w:name w:val=" Знак Знак4"/>
    <w:basedOn w:val="Style14"/>
    <w:qFormat/>
    <w:rPr>
      <w:b/>
      <w:sz w:val="28"/>
    </w:rPr>
  </w:style>
  <w:style w:type="character" w:styleId="5">
    <w:name w:val=" Знак Знак5"/>
    <w:basedOn w:val="Style14"/>
    <w:qFormat/>
    <w:rPr>
      <w:rFonts w:ascii="Tahoma" w:hAnsi="Tahoma" w:cs="Tahoma"/>
      <w:sz w:val="16"/>
      <w:szCs w:val="16"/>
    </w:rPr>
  </w:style>
  <w:style w:type="character" w:styleId="6">
    <w:name w:val=" Знак Знак6"/>
    <w:basedOn w:val="Style14"/>
    <w:qFormat/>
    <w:rPr>
      <w:sz w:val="24"/>
      <w:szCs w:val="24"/>
    </w:rPr>
  </w:style>
  <w:style w:type="character" w:styleId="7">
    <w:name w:val=" Знак Знак7"/>
    <w:basedOn w:val="Style14"/>
    <w:qFormat/>
    <w:rPr>
      <w:rFonts w:ascii="Arial" w:hAnsi="Arial" w:cs="Arial"/>
      <w:b/>
      <w:bCs/>
      <w:kern w:val="2"/>
      <w:sz w:val="26"/>
      <w:szCs w:val="26"/>
    </w:rPr>
  </w:style>
  <w:style w:type="character" w:styleId="8">
    <w:name w:val=" Знак Знак8"/>
    <w:basedOn w:val="Style14"/>
    <w:qFormat/>
    <w:rPr>
      <w:rFonts w:ascii="Arial" w:hAnsi="Arial" w:cs="Arial"/>
      <w:b/>
      <w:bCs/>
      <w:i/>
      <w:iCs/>
      <w:sz w:val="28"/>
      <w:szCs w:val="28"/>
    </w:rPr>
  </w:style>
  <w:style w:type="character" w:styleId="9">
    <w:name w:val=" Знак Знак9"/>
    <w:basedOn w:val="Style14"/>
    <w:qFormat/>
    <w:rPr>
      <w:b/>
      <w:bCs/>
      <w:sz w:val="24"/>
      <w:szCs w:val="24"/>
    </w:rPr>
  </w:style>
  <w:style w:type="character" w:styleId="22">
    <w:name w:val=" Знак Знак2"/>
    <w:basedOn w:val="Style14"/>
    <w:qFormat/>
    <w:rPr>
      <w:rFonts w:ascii="Courier New" w:hAnsi="Courier New" w:cs="Courier New"/>
      <w:lang w:val="ru-RU" w:bidi="ar-SA"/>
    </w:rPr>
  </w:style>
  <w:style w:type="character" w:styleId="31">
    <w:name w:val=" Знак Знак3"/>
    <w:basedOn w:val="Style14"/>
    <w:qFormat/>
    <w:rPr>
      <w:lang w:val="ru-RU" w:bidi="ar-SA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sz w:val="18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18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382">
    <w:name w:val="ListLabel 1382"/>
    <w:qFormat/>
    <w:rPr>
      <w:rFonts w:cs="Times New Roman"/>
      <w:sz w:val="24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  <w:sz w:val="24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rFonts w:cs="Times New Roman"/>
    </w:rPr>
  </w:style>
  <w:style w:type="character" w:styleId="ListLabel1399">
    <w:name w:val="ListLabel 1399"/>
    <w:qFormat/>
    <w:rPr>
      <w:rFonts w:cs="Times New Roman"/>
    </w:rPr>
  </w:style>
  <w:style w:type="character" w:styleId="ListLabel1400">
    <w:name w:val="ListLabel 1400"/>
    <w:qFormat/>
    <w:rPr>
      <w:rFonts w:cs="Times New Roman"/>
      <w:sz w:val="24"/>
    </w:rPr>
  </w:style>
  <w:style w:type="character" w:styleId="ListLabel1401">
    <w:name w:val="ListLabel 1401"/>
    <w:qFormat/>
    <w:rPr>
      <w:rFonts w:cs="Times New Roman"/>
    </w:rPr>
  </w:style>
  <w:style w:type="character" w:styleId="ListLabel1402">
    <w:name w:val="ListLabel 1402"/>
    <w:qFormat/>
    <w:rPr>
      <w:rFonts w:cs="Times New Roman"/>
    </w:rPr>
  </w:style>
  <w:style w:type="character" w:styleId="ListLabel1403">
    <w:name w:val="ListLabel 1403"/>
    <w:qFormat/>
    <w:rPr>
      <w:rFonts w:cs="Times New Roman"/>
    </w:rPr>
  </w:style>
  <w:style w:type="character" w:styleId="ListLabel1404">
    <w:name w:val="ListLabel 1404"/>
    <w:qFormat/>
    <w:rPr>
      <w:rFonts w:cs="Times New Roman"/>
    </w:rPr>
  </w:style>
  <w:style w:type="character" w:styleId="ListLabel1405">
    <w:name w:val="ListLabel 1405"/>
    <w:qFormat/>
    <w:rPr>
      <w:rFonts w:cs="Times New Roman"/>
    </w:rPr>
  </w:style>
  <w:style w:type="character" w:styleId="ListLabel1406">
    <w:name w:val="ListLabel 1406"/>
    <w:qFormat/>
    <w:rPr>
      <w:rFonts w:cs="Times New Roman"/>
    </w:rPr>
  </w:style>
  <w:style w:type="character" w:styleId="ListLabel1407">
    <w:name w:val="ListLabel 1407"/>
    <w:qFormat/>
    <w:rPr>
      <w:rFonts w:cs="Times New Roman"/>
    </w:rPr>
  </w:style>
  <w:style w:type="character" w:styleId="ListLabel1408">
    <w:name w:val="ListLabel 1408"/>
    <w:qFormat/>
    <w:rPr>
      <w:rFonts w:cs="Times New Roman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b w:val="false"/>
      <w:bCs w:val="false"/>
      <w:sz w:val="24"/>
      <w:szCs w:val="24"/>
    </w:rPr>
  </w:style>
  <w:style w:type="character" w:styleId="ListLabel1419">
    <w:name w:val="ListLabel 1419"/>
    <w:qFormat/>
    <w:rPr/>
  </w:style>
  <w:style w:type="character" w:styleId="ListLabel1420">
    <w:name w:val="ListLabel 1420"/>
    <w:qFormat/>
    <w:rPr>
      <w:sz w:val="24"/>
      <w:szCs w:val="24"/>
    </w:rPr>
  </w:style>
  <w:style w:type="character" w:styleId="ListLabel1421">
    <w:name w:val="ListLabel 1421"/>
    <w:qFormat/>
    <w:rPr>
      <w:rFonts w:cs="Times New Roman"/>
      <w:sz w:val="24"/>
    </w:rPr>
  </w:style>
  <w:style w:type="character" w:styleId="ListLabel1422">
    <w:name w:val="ListLabel 1422"/>
    <w:qFormat/>
    <w:rPr>
      <w:rFonts w:cs="Times New Roman"/>
    </w:rPr>
  </w:style>
  <w:style w:type="character" w:styleId="ListLabel1423">
    <w:name w:val="ListLabel 1423"/>
    <w:qFormat/>
    <w:rPr>
      <w:rFonts w:cs="Times New Roman"/>
    </w:rPr>
  </w:style>
  <w:style w:type="character" w:styleId="ListLabel1424">
    <w:name w:val="ListLabel 1424"/>
    <w:qFormat/>
    <w:rPr>
      <w:rFonts w:cs="Times New Roman"/>
    </w:rPr>
  </w:style>
  <w:style w:type="character" w:styleId="ListLabel1425">
    <w:name w:val="ListLabel 1425"/>
    <w:qFormat/>
    <w:rPr>
      <w:rFonts w:cs="Times New Roman"/>
    </w:rPr>
  </w:style>
  <w:style w:type="character" w:styleId="ListLabel1426">
    <w:name w:val="ListLabel 1426"/>
    <w:qFormat/>
    <w:rPr>
      <w:rFonts w:cs="Times New Roman"/>
    </w:rPr>
  </w:style>
  <w:style w:type="character" w:styleId="ListLabel1427">
    <w:name w:val="ListLabel 1427"/>
    <w:qFormat/>
    <w:rPr>
      <w:rFonts w:cs="Times New Roman"/>
    </w:rPr>
  </w:style>
  <w:style w:type="character" w:styleId="ListLabel1428">
    <w:name w:val="ListLabel 1428"/>
    <w:qFormat/>
    <w:rPr>
      <w:rFonts w:cs="Times New Roman"/>
    </w:rPr>
  </w:style>
  <w:style w:type="character" w:styleId="ListLabel1429">
    <w:name w:val="ListLabel 1429"/>
    <w:qFormat/>
    <w:rPr>
      <w:rFonts w:cs="Times New Roman"/>
    </w:rPr>
  </w:style>
  <w:style w:type="character" w:styleId="ListLabel1430">
    <w:name w:val="ListLabel 1430"/>
    <w:qFormat/>
    <w:rPr>
      <w:rFonts w:cs="Times New Roman"/>
      <w:sz w:val="24"/>
    </w:rPr>
  </w:style>
  <w:style w:type="character" w:styleId="ListLabel1431">
    <w:name w:val="ListLabel 1431"/>
    <w:qFormat/>
    <w:rPr>
      <w:rFonts w:cs="Times New Roman"/>
    </w:rPr>
  </w:style>
  <w:style w:type="character" w:styleId="ListLabel1432">
    <w:name w:val="ListLabel 1432"/>
    <w:qFormat/>
    <w:rPr>
      <w:rFonts w:cs="Times New Roman"/>
    </w:rPr>
  </w:style>
  <w:style w:type="character" w:styleId="ListLabel1433">
    <w:name w:val="ListLabel 1433"/>
    <w:qFormat/>
    <w:rPr>
      <w:rFonts w:cs="Times New Roman"/>
    </w:rPr>
  </w:style>
  <w:style w:type="character" w:styleId="ListLabel1434">
    <w:name w:val="ListLabel 1434"/>
    <w:qFormat/>
    <w:rPr>
      <w:rFonts w:cs="Times New Roman"/>
    </w:rPr>
  </w:style>
  <w:style w:type="character" w:styleId="ListLabel1435">
    <w:name w:val="ListLabel 1435"/>
    <w:qFormat/>
    <w:rPr>
      <w:rFonts w:cs="Times New Roman"/>
    </w:rPr>
  </w:style>
  <w:style w:type="character" w:styleId="ListLabel1436">
    <w:name w:val="ListLabel 1436"/>
    <w:qFormat/>
    <w:rPr>
      <w:rFonts w:cs="Times New Roman"/>
    </w:rPr>
  </w:style>
  <w:style w:type="character" w:styleId="ListLabel1437">
    <w:name w:val="ListLabel 1437"/>
    <w:qFormat/>
    <w:rPr>
      <w:rFonts w:cs="Times New Roman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  <w:sz w:val="24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b w:val="false"/>
      <w:bCs w:val="false"/>
      <w:sz w:val="24"/>
      <w:szCs w:val="24"/>
    </w:rPr>
  </w:style>
  <w:style w:type="character" w:styleId="ListLabel1458">
    <w:name w:val="ListLabel 1458"/>
    <w:qFormat/>
    <w:rPr/>
  </w:style>
  <w:style w:type="character" w:styleId="ListLabel1459">
    <w:name w:val="ListLabel 1459"/>
    <w:qFormat/>
    <w:rPr>
      <w:sz w:val="24"/>
      <w:szCs w:val="24"/>
    </w:rPr>
  </w:style>
  <w:style w:type="character" w:styleId="ListLabel1460">
    <w:name w:val="ListLabel 1460"/>
    <w:qFormat/>
    <w:rPr>
      <w:rFonts w:cs="Times New Roman"/>
      <w:sz w:val="24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rFonts w:cs="Times New Roman"/>
    </w:rPr>
  </w:style>
  <w:style w:type="character" w:styleId="ListLabel1465">
    <w:name w:val="ListLabel 1465"/>
    <w:qFormat/>
    <w:rPr>
      <w:rFonts w:cs="Times New Roman"/>
    </w:rPr>
  </w:style>
  <w:style w:type="character" w:styleId="ListLabel1466">
    <w:name w:val="ListLabel 1466"/>
    <w:qFormat/>
    <w:rPr>
      <w:rFonts w:cs="Times New Roman"/>
    </w:rPr>
  </w:style>
  <w:style w:type="character" w:styleId="ListLabel1467">
    <w:name w:val="ListLabel 1467"/>
    <w:qFormat/>
    <w:rPr>
      <w:rFonts w:cs="Times New Roman"/>
    </w:rPr>
  </w:style>
  <w:style w:type="character" w:styleId="ListLabel1468">
    <w:name w:val="ListLabel 1468"/>
    <w:qFormat/>
    <w:rPr>
      <w:rFonts w:cs="Times New Roman"/>
    </w:rPr>
  </w:style>
  <w:style w:type="character" w:styleId="ListLabel1469">
    <w:name w:val="ListLabel 1469"/>
    <w:qFormat/>
    <w:rPr>
      <w:rFonts w:cs="Times New Roman"/>
      <w:sz w:val="24"/>
    </w:rPr>
  </w:style>
  <w:style w:type="character" w:styleId="ListLabel1470">
    <w:name w:val="ListLabel 1470"/>
    <w:qFormat/>
    <w:rPr>
      <w:rFonts w:cs="Times New Roman"/>
    </w:rPr>
  </w:style>
  <w:style w:type="character" w:styleId="ListLabel1471">
    <w:name w:val="ListLabel 1471"/>
    <w:qFormat/>
    <w:rPr>
      <w:rFonts w:cs="Times New Roman"/>
    </w:rPr>
  </w:style>
  <w:style w:type="character" w:styleId="ListLabel1472">
    <w:name w:val="ListLabel 1472"/>
    <w:qFormat/>
    <w:rPr>
      <w:rFonts w:cs="Times New Roman"/>
    </w:rPr>
  </w:style>
  <w:style w:type="character" w:styleId="ListLabel1473">
    <w:name w:val="ListLabel 1473"/>
    <w:qFormat/>
    <w:rPr>
      <w:rFonts w:cs="Times New Roman"/>
    </w:rPr>
  </w:style>
  <w:style w:type="character" w:styleId="ListLabel1474">
    <w:name w:val="ListLabel 1474"/>
    <w:qFormat/>
    <w:rPr>
      <w:rFonts w:cs="Times New Roman"/>
    </w:rPr>
  </w:style>
  <w:style w:type="character" w:styleId="ListLabel1475">
    <w:name w:val="ListLabel 1475"/>
    <w:qFormat/>
    <w:rPr>
      <w:rFonts w:cs="Times New Roman"/>
    </w:rPr>
  </w:style>
  <w:style w:type="character" w:styleId="ListLabel1476">
    <w:name w:val="ListLabel 1476"/>
    <w:qFormat/>
    <w:rPr>
      <w:rFonts w:cs="Times New Roman"/>
    </w:rPr>
  </w:style>
  <w:style w:type="character" w:styleId="ListLabel1477">
    <w:name w:val="ListLabel 1477"/>
    <w:qFormat/>
    <w:rPr>
      <w:rFonts w:cs="Times New Roman"/>
    </w:rPr>
  </w:style>
  <w:style w:type="character" w:styleId="ListLabel1478">
    <w:name w:val="ListLabel 1478"/>
    <w:qFormat/>
    <w:rPr>
      <w:rFonts w:cs="Times New Roman"/>
      <w:sz w:val="24"/>
    </w:rPr>
  </w:style>
  <w:style w:type="character" w:styleId="ListLabel1479">
    <w:name w:val="ListLabel 1479"/>
    <w:qFormat/>
    <w:rPr>
      <w:rFonts w:cs="Times New Roman"/>
    </w:rPr>
  </w:style>
  <w:style w:type="character" w:styleId="ListLabel1480">
    <w:name w:val="ListLabel 1480"/>
    <w:qFormat/>
    <w:rPr>
      <w:rFonts w:cs="Times New Roman"/>
    </w:rPr>
  </w:style>
  <w:style w:type="character" w:styleId="ListLabel1481">
    <w:name w:val="ListLabel 1481"/>
    <w:qFormat/>
    <w:rPr>
      <w:rFonts w:cs="Times New Roman"/>
    </w:rPr>
  </w:style>
  <w:style w:type="character" w:styleId="ListLabel1482">
    <w:name w:val="ListLabel 1482"/>
    <w:qFormat/>
    <w:rPr>
      <w:rFonts w:cs="Times New Roman"/>
    </w:rPr>
  </w:style>
  <w:style w:type="character" w:styleId="ListLabel1483">
    <w:name w:val="ListLabel 1483"/>
    <w:qFormat/>
    <w:rPr>
      <w:rFonts w:cs="Times New Roman"/>
    </w:rPr>
  </w:style>
  <w:style w:type="character" w:styleId="ListLabel1484">
    <w:name w:val="ListLabel 1484"/>
    <w:qFormat/>
    <w:rPr>
      <w:rFonts w:cs="Times New Roman"/>
    </w:rPr>
  </w:style>
  <w:style w:type="character" w:styleId="ListLabel1485">
    <w:name w:val="ListLabel 1485"/>
    <w:qFormat/>
    <w:rPr>
      <w:rFonts w:cs="Times New Roman"/>
    </w:rPr>
  </w:style>
  <w:style w:type="character" w:styleId="ListLabel1486">
    <w:name w:val="ListLabel 1486"/>
    <w:qFormat/>
    <w:rPr>
      <w:rFonts w:cs="Times New Roman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b w:val="false"/>
      <w:bCs w:val="false"/>
      <w:sz w:val="24"/>
      <w:szCs w:val="24"/>
    </w:rPr>
  </w:style>
  <w:style w:type="character" w:styleId="ListLabel1497">
    <w:name w:val="ListLabel 1497"/>
    <w:qFormat/>
    <w:rPr/>
  </w:style>
  <w:style w:type="character" w:styleId="ListLabel1498">
    <w:name w:val="ListLabel 1498"/>
    <w:qFormat/>
    <w:rPr>
      <w:sz w:val="24"/>
      <w:szCs w:val="24"/>
    </w:rPr>
  </w:style>
  <w:style w:type="character" w:styleId="ListLabel1499">
    <w:name w:val="ListLabel 1499"/>
    <w:qFormat/>
    <w:rPr>
      <w:b w:val="false"/>
      <w:bCs w:val="false"/>
      <w:sz w:val="24"/>
      <w:szCs w:val="24"/>
    </w:rPr>
  </w:style>
  <w:style w:type="character" w:styleId="ListLabel1500">
    <w:name w:val="ListLabel 1500"/>
    <w:qFormat/>
    <w:rPr/>
  </w:style>
  <w:style w:type="character" w:styleId="ListLabel1501">
    <w:name w:val="ListLabel 1501"/>
    <w:qFormat/>
    <w:rPr>
      <w:sz w:val="24"/>
      <w:szCs w:val="24"/>
    </w:rPr>
  </w:style>
  <w:style w:type="character" w:styleId="ListLabel1502">
    <w:name w:val="ListLabel 1502"/>
    <w:qFormat/>
    <w:rPr>
      <w:b w:val="false"/>
      <w:bCs w:val="false"/>
      <w:sz w:val="24"/>
      <w:szCs w:val="24"/>
    </w:rPr>
  </w:style>
  <w:style w:type="character" w:styleId="ListLabel1503">
    <w:name w:val="ListLabel 1503"/>
    <w:qFormat/>
    <w:rPr/>
  </w:style>
  <w:style w:type="character" w:styleId="ListLabel1504">
    <w:name w:val="ListLabel 1504"/>
    <w:qFormat/>
    <w:rPr>
      <w:sz w:val="24"/>
      <w:szCs w:val="24"/>
    </w:rPr>
  </w:style>
  <w:style w:type="character" w:styleId="ListLabel1505">
    <w:name w:val="ListLabel 1505"/>
    <w:qFormat/>
    <w:rPr>
      <w:b w:val="false"/>
      <w:bCs w:val="false"/>
      <w:sz w:val="24"/>
      <w:szCs w:val="24"/>
    </w:rPr>
  </w:style>
  <w:style w:type="character" w:styleId="ListLabel1506">
    <w:name w:val="ListLabel 1506"/>
    <w:qFormat/>
    <w:rPr/>
  </w:style>
  <w:style w:type="character" w:styleId="ListLabel1507">
    <w:name w:val="ListLabel 1507"/>
    <w:qFormat/>
    <w:rPr>
      <w:sz w:val="24"/>
      <w:szCs w:val="24"/>
    </w:rPr>
  </w:style>
  <w:style w:type="paragraph" w:styleId="Style18" w:customStyle="1">
    <w:name w:val="Заголовок"/>
    <w:basedOn w:val="Normal"/>
    <w:next w:val="Style19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20">
    <w:name w:val="List"/>
    <w:basedOn w:val="Style19"/>
    <w:uiPriority w:val="99"/>
    <w:rsid w:val="003177a4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3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1" w:customStyle="1">
    <w:name w:val="ConsPlusNormal"/>
    <w:uiPriority w:val="99"/>
    <w:qFormat/>
    <w:rsid w:val="003177a4"/>
    <w:pPr>
      <w:widowControl w:val="false"/>
      <w:overflowPunct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23">
    <w:name w:val="Header"/>
    <w:basedOn w:val="Normal"/>
    <w:link w:val="Head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FooterChar"/>
    <w:uiPriority w:val="99"/>
    <w:semiHidden/>
    <w:rsid w:val="00ce44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Title"/>
    <w:basedOn w:val="Normal"/>
    <w:next w:val="Style26"/>
    <w:link w:val="TitleChar"/>
    <w:uiPriority w:val="99"/>
    <w:qFormat/>
    <w:locked/>
    <w:rsid w:val="0046033a"/>
    <w:pPr>
      <w:ind w:firstLine="567"/>
      <w:jc w:val="center"/>
    </w:pPr>
    <w:rPr>
      <w:rFonts w:eastAsia="Calibri"/>
      <w:sz w:val="28"/>
      <w:szCs w:val="20"/>
    </w:rPr>
  </w:style>
  <w:style w:type="paragraph" w:styleId="Style26">
    <w:name w:val="Subtitle"/>
    <w:basedOn w:val="Normal"/>
    <w:link w:val="SubtitleChar"/>
    <w:uiPriority w:val="99"/>
    <w:qFormat/>
    <w:locked/>
    <w:rsid w:val="0046033a"/>
    <w:pPr>
      <w:spacing w:before="0" w:after="60"/>
      <w:jc w:val="center"/>
      <w:outlineLvl w:val="1"/>
    </w:pPr>
    <w:rPr>
      <w:rFonts w:ascii="Arial" w:hAnsi="Arial" w:cs="Arial"/>
    </w:rPr>
  </w:style>
  <w:style w:type="paragraph" w:styleId="Style27">
    <w:name w:val="Body Text Indent"/>
    <w:basedOn w:val="Normal"/>
    <w:link w:val="BodyTextIndentChar"/>
    <w:uiPriority w:val="99"/>
    <w:locked/>
    <w:rsid w:val="00c73f30"/>
    <w:pPr>
      <w:spacing w:before="0" w:after="120"/>
      <w:ind w:left="283" w:hanging="0"/>
    </w:pPr>
    <w:rPr/>
  </w:style>
  <w:style w:type="paragraph" w:styleId="211" w:customStyle="1">
    <w:name w:val="Основной текст с отступом 21"/>
    <w:basedOn w:val="Normal"/>
    <w:uiPriority w:val="99"/>
    <w:qFormat/>
    <w:rsid w:val="00c73f30"/>
    <w:pPr>
      <w:widowControl w:val="false"/>
      <w:spacing w:lineRule="auto" w:line="480" w:before="0" w:after="120"/>
      <w:ind w:left="283" w:hanging="0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qFormat/>
    <w:locked/>
    <w:rsid w:val="003d50ef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ConsPlusCell">
    <w:name w:val="ConsPlusCel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Style31">
    <w:name w:val="Абзац списка"/>
    <w:basedOn w:val="Normal"/>
    <w:qFormat/>
    <w:pPr>
      <w:ind w:left="708" w:right="0" w:hanging="0"/>
    </w:pPr>
    <w:rPr/>
  </w:style>
  <w:style w:type="paragraph" w:styleId="16">
    <w:name w:val=" 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2">
    <w:name w:val="Текст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23">
    <w:name w:val="Основной текст 2"/>
    <w:basedOn w:val="Normal"/>
    <w:qFormat/>
    <w:pPr>
      <w:widowControl w:val="false"/>
      <w:suppressAutoHyphens w:val="false"/>
      <w:spacing w:lineRule="auto" w:line="480" w:before="0" w:after="120"/>
    </w:pPr>
    <w:rPr>
      <w:sz w:val="20"/>
      <w:szCs w:val="20"/>
    </w:rPr>
  </w:style>
  <w:style w:type="paragraph" w:styleId="32">
    <w:name w:val="Основной текст 3"/>
    <w:basedOn w:val="Normal"/>
    <w:qFormat/>
    <w:pPr>
      <w:suppressAutoHyphens w:val="false"/>
      <w:jc w:val="both"/>
    </w:pPr>
    <w:rPr>
      <w:b/>
      <w:sz w:val="28"/>
      <w:szCs w:val="20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4pt">
    <w:name w:val="Обычный + 14 pt"/>
    <w:basedOn w:val="Normal"/>
    <w:qFormat/>
    <w:pPr>
      <w:ind w:left="0" w:right="0" w:firstLine="851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896</TotalTime>
  <Application>LibreOffice/6.2.3.2$Windows_X86_64 LibreOffice_project/aecc05fe267cc68dde00352a451aa867b3b546ac</Application>
  <Pages>62</Pages>
  <Words>14038</Words>
  <Characters>82830</Characters>
  <CharactersWithSpaces>102369</CharactersWithSpaces>
  <Paragraphs>3397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2017-12-07T11:10:00Z</dcterms:created>
  <dc:creator>Пользователь</dc:creator>
  <dc:description/>
  <dc:language>ru-RU</dc:language>
  <cp:lastModifiedBy/>
  <dcterms:modified xsi:type="dcterms:W3CDTF">2020-07-29T14:16:45Z</dcterms:modified>
  <cp:revision>118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