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89" w:rsidRDefault="00AF6089" w:rsidP="00AF608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76B177D" wp14:editId="5270E89B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66E" w:rsidRPr="00FA0BC2" w:rsidRDefault="00FA0BC2" w:rsidP="00FA0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BC2">
        <w:rPr>
          <w:rFonts w:ascii="Times New Roman" w:hAnsi="Times New Roman" w:cs="Times New Roman"/>
          <w:b/>
          <w:sz w:val="28"/>
          <w:szCs w:val="28"/>
        </w:rPr>
        <w:t xml:space="preserve">В ЕГРН содержатся сведения о </w:t>
      </w:r>
      <w:r w:rsidR="009615BE">
        <w:rPr>
          <w:rFonts w:ascii="Times New Roman" w:hAnsi="Times New Roman" w:cs="Times New Roman"/>
          <w:b/>
          <w:sz w:val="28"/>
          <w:szCs w:val="28"/>
        </w:rPr>
        <w:t>1296</w:t>
      </w:r>
      <w:r w:rsidRPr="00FA0BC2">
        <w:rPr>
          <w:rFonts w:ascii="Times New Roman" w:hAnsi="Times New Roman" w:cs="Times New Roman"/>
          <w:b/>
          <w:sz w:val="28"/>
          <w:szCs w:val="28"/>
        </w:rPr>
        <w:t xml:space="preserve"> объектах культурного наследия Курской области</w:t>
      </w:r>
    </w:p>
    <w:p w:rsidR="00FA0BC2" w:rsidRPr="0050010A" w:rsidRDefault="00FA0BC2" w:rsidP="00AF60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наполнению реестра недвижимости</w:t>
      </w:r>
      <w:r w:rsidR="0050010A">
        <w:rPr>
          <w:rFonts w:ascii="Times New Roman" w:hAnsi="Times New Roman" w:cs="Times New Roman"/>
          <w:sz w:val="28"/>
          <w:szCs w:val="28"/>
        </w:rPr>
        <w:t xml:space="preserve"> актуальными</w:t>
      </w:r>
      <w:r>
        <w:rPr>
          <w:rFonts w:ascii="Times New Roman" w:hAnsi="Times New Roman" w:cs="Times New Roman"/>
          <w:sz w:val="28"/>
          <w:szCs w:val="28"/>
        </w:rPr>
        <w:t xml:space="preserve"> сведениями о</w:t>
      </w:r>
      <w:r w:rsidR="006B1D0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объектах культурного наследия является неотъемлемой частью программы «Национальная система пространственных данных».</w:t>
      </w:r>
      <w:r w:rsidR="0050010A">
        <w:rPr>
          <w:rFonts w:ascii="Times New Roman" w:hAnsi="Times New Roman" w:cs="Times New Roman"/>
          <w:sz w:val="28"/>
          <w:szCs w:val="28"/>
        </w:rPr>
        <w:t xml:space="preserve"> </w:t>
      </w:r>
      <w:r w:rsidR="0050010A">
        <w:rPr>
          <w:rFonts w:ascii="Times New Roman" w:hAnsi="Times New Roman" w:cs="Times New Roman"/>
          <w:bCs/>
          <w:sz w:val="28"/>
          <w:szCs w:val="28"/>
        </w:rPr>
        <w:t xml:space="preserve">Наличие </w:t>
      </w:r>
      <w:r w:rsidR="0050010A" w:rsidRPr="0050010A">
        <w:rPr>
          <w:rFonts w:ascii="Times New Roman" w:hAnsi="Times New Roman" w:cs="Times New Roman"/>
          <w:bCs/>
          <w:sz w:val="28"/>
          <w:szCs w:val="28"/>
        </w:rPr>
        <w:t>такой информации способствует сохранению культурного достояния России.</w:t>
      </w:r>
    </w:p>
    <w:p w:rsidR="00FA0BC2" w:rsidRDefault="00FA0BC2" w:rsidP="00AF60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089">
        <w:rPr>
          <w:rFonts w:ascii="Times New Roman" w:hAnsi="Times New Roman" w:cs="Times New Roman"/>
          <w:i/>
          <w:sz w:val="28"/>
          <w:szCs w:val="28"/>
        </w:rPr>
        <w:t xml:space="preserve">«При внесении сведений в ЕГРН о объектах культурного наследия, </w:t>
      </w:r>
      <w:r w:rsidR="0050010A" w:rsidRPr="00AF6089">
        <w:rPr>
          <w:rFonts w:ascii="Times New Roman" w:hAnsi="Times New Roman" w:cs="Times New Roman"/>
          <w:i/>
          <w:sz w:val="28"/>
          <w:szCs w:val="28"/>
        </w:rPr>
        <w:t>закрепляется не только их правовой статус, но и</w:t>
      </w:r>
      <w:r w:rsidRPr="00AF6089">
        <w:rPr>
          <w:rFonts w:ascii="Times New Roman" w:hAnsi="Times New Roman" w:cs="Times New Roman"/>
          <w:i/>
          <w:sz w:val="28"/>
          <w:szCs w:val="28"/>
        </w:rPr>
        <w:t xml:space="preserve"> определяются </w:t>
      </w:r>
      <w:r w:rsidR="007578E5">
        <w:rPr>
          <w:rFonts w:ascii="Times New Roman" w:hAnsi="Times New Roman" w:cs="Times New Roman"/>
          <w:i/>
          <w:sz w:val="28"/>
          <w:szCs w:val="28"/>
        </w:rPr>
        <w:t xml:space="preserve">их территории и охранные зоны. Они </w:t>
      </w:r>
      <w:r w:rsidR="0050010A" w:rsidRPr="00AF6089">
        <w:rPr>
          <w:rFonts w:ascii="Times New Roman" w:hAnsi="Times New Roman" w:cs="Times New Roman"/>
          <w:i/>
          <w:sz w:val="28"/>
          <w:szCs w:val="28"/>
        </w:rPr>
        <w:t>должны быть внесены в государственный реестр недвижимости. В настоящее время в ЕГРН содержатся</w:t>
      </w:r>
      <w:r w:rsidR="00366DAA">
        <w:rPr>
          <w:rFonts w:ascii="Times New Roman" w:hAnsi="Times New Roman" w:cs="Times New Roman"/>
          <w:i/>
          <w:sz w:val="28"/>
          <w:szCs w:val="28"/>
        </w:rPr>
        <w:t xml:space="preserve"> сведения</w:t>
      </w:r>
      <w:r w:rsidR="006B1D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15BE">
        <w:rPr>
          <w:rFonts w:ascii="Times New Roman" w:hAnsi="Times New Roman" w:cs="Times New Roman"/>
          <w:i/>
          <w:sz w:val="28"/>
          <w:szCs w:val="28"/>
        </w:rPr>
        <w:t>о 1296</w:t>
      </w:r>
      <w:r w:rsidR="0050010A" w:rsidRPr="00AF6089">
        <w:rPr>
          <w:rFonts w:ascii="Times New Roman" w:hAnsi="Times New Roman" w:cs="Times New Roman"/>
          <w:i/>
          <w:sz w:val="28"/>
          <w:szCs w:val="28"/>
        </w:rPr>
        <w:t xml:space="preserve"> объектах культурного наследия Курской области</w:t>
      </w:r>
      <w:r w:rsidR="00230BB7">
        <w:rPr>
          <w:rFonts w:ascii="Times New Roman" w:hAnsi="Times New Roman" w:cs="Times New Roman"/>
          <w:i/>
          <w:sz w:val="28"/>
          <w:szCs w:val="28"/>
        </w:rPr>
        <w:t>. Это составляет 51,47% от общего числа объектов культурного наследия нашего региона</w:t>
      </w:r>
      <w:r w:rsidR="0050010A" w:rsidRPr="00AF6089">
        <w:rPr>
          <w:rFonts w:ascii="Times New Roman" w:hAnsi="Times New Roman" w:cs="Times New Roman"/>
          <w:i/>
          <w:sz w:val="28"/>
          <w:szCs w:val="28"/>
        </w:rPr>
        <w:t>»,</w:t>
      </w:r>
      <w:r w:rsidR="0050010A">
        <w:rPr>
          <w:rFonts w:ascii="Times New Roman" w:hAnsi="Times New Roman" w:cs="Times New Roman"/>
          <w:sz w:val="28"/>
          <w:szCs w:val="28"/>
        </w:rPr>
        <w:t xml:space="preserve"> - отметила заместитель руководителя Управления Росреестра по Курской области Анна Стрекалова.</w:t>
      </w:r>
    </w:p>
    <w:p w:rsidR="00230BB7" w:rsidRDefault="00230BB7" w:rsidP="00AF60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</w:t>
      </w:r>
      <w:r w:rsidRPr="00230BB7">
        <w:rPr>
          <w:rFonts w:ascii="Times New Roman" w:hAnsi="Times New Roman" w:cs="Times New Roman"/>
          <w:sz w:val="28"/>
          <w:szCs w:val="28"/>
        </w:rPr>
        <w:t xml:space="preserve">сведения об объектах культурного наследия (памятниках истории и культуры) народов Российской Федерации федерального значения, а также об утвержденных границах </w:t>
      </w:r>
      <w:r w:rsidR="007578E5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230BB7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7578E5">
        <w:rPr>
          <w:rFonts w:ascii="Times New Roman" w:hAnsi="Times New Roman" w:cs="Times New Roman"/>
          <w:sz w:val="28"/>
          <w:szCs w:val="28"/>
        </w:rPr>
        <w:t xml:space="preserve">внесены в ЕГРН в полном объеме, </w:t>
      </w:r>
      <w:r>
        <w:rPr>
          <w:rFonts w:ascii="Times New Roman" w:hAnsi="Times New Roman" w:cs="Times New Roman"/>
          <w:sz w:val="28"/>
          <w:szCs w:val="28"/>
        </w:rPr>
        <w:t xml:space="preserve">в том числе сведения о </w:t>
      </w:r>
      <w:r w:rsidR="007578E5">
        <w:rPr>
          <w:rFonts w:ascii="Times New Roman" w:hAnsi="Times New Roman" w:cs="Times New Roman"/>
          <w:sz w:val="28"/>
          <w:szCs w:val="28"/>
        </w:rPr>
        <w:t xml:space="preserve">дворцово-парковом ансамбле «Марьино» и входящих в него памятников. </w:t>
      </w:r>
    </w:p>
    <w:p w:rsidR="0050010A" w:rsidRDefault="0050010A" w:rsidP="007578E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0010A">
        <w:rPr>
          <w:rFonts w:ascii="Times New Roman" w:hAnsi="Times New Roman" w:cs="Times New Roman"/>
          <w:sz w:val="28"/>
          <w:szCs w:val="28"/>
        </w:rPr>
        <w:t xml:space="preserve">несение </w:t>
      </w:r>
      <w:r w:rsidR="004E1104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50010A">
        <w:rPr>
          <w:rFonts w:ascii="Times New Roman" w:hAnsi="Times New Roman" w:cs="Times New Roman"/>
          <w:sz w:val="28"/>
          <w:szCs w:val="28"/>
        </w:rPr>
        <w:t xml:space="preserve">сведений в </w:t>
      </w:r>
      <w:r w:rsidR="007578E5">
        <w:rPr>
          <w:rFonts w:ascii="Times New Roman" w:hAnsi="Times New Roman" w:cs="Times New Roman"/>
          <w:sz w:val="28"/>
          <w:szCs w:val="28"/>
        </w:rPr>
        <w:t xml:space="preserve">реестр недвижимости помогает предотвратить ошибки при планировании развития государственных территорий и разработке планов застройки. Наличие актуальных сведений поможет избежать градостроительных ошибок при </w:t>
      </w:r>
      <w:r w:rsidRPr="0050010A">
        <w:rPr>
          <w:rFonts w:ascii="Times New Roman" w:hAnsi="Times New Roman" w:cs="Times New Roman"/>
          <w:sz w:val="28"/>
          <w:szCs w:val="28"/>
        </w:rPr>
        <w:t>предоставлении земельных участков органами местного самоуправления.</w:t>
      </w:r>
    </w:p>
    <w:p w:rsidR="0050010A" w:rsidRPr="00FA0BC2" w:rsidRDefault="0050010A" w:rsidP="00AF60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010A" w:rsidRPr="00FA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C2"/>
    <w:rsid w:val="00015BBC"/>
    <w:rsid w:val="00084D51"/>
    <w:rsid w:val="000E666E"/>
    <w:rsid w:val="00230BB7"/>
    <w:rsid w:val="00366DAA"/>
    <w:rsid w:val="004E0098"/>
    <w:rsid w:val="004E1104"/>
    <w:rsid w:val="0050010A"/>
    <w:rsid w:val="006B1D04"/>
    <w:rsid w:val="007578E5"/>
    <w:rsid w:val="007C5617"/>
    <w:rsid w:val="009615BE"/>
    <w:rsid w:val="00AF6089"/>
    <w:rsid w:val="00EF217B"/>
    <w:rsid w:val="00FA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60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6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Иван Анатольевич</dc:creator>
  <cp:lastModifiedBy>Пользователь</cp:lastModifiedBy>
  <cp:revision>2</cp:revision>
  <cp:lastPrinted>2023-12-25T07:19:00Z</cp:lastPrinted>
  <dcterms:created xsi:type="dcterms:W3CDTF">2023-12-26T06:45:00Z</dcterms:created>
  <dcterms:modified xsi:type="dcterms:W3CDTF">2023-12-26T06:45:00Z</dcterms:modified>
</cp:coreProperties>
</file>