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bookmarkStart w:id="0" w:name="_GoBack"/>
      <w:bookmarkEnd w:id="0"/>
      <w:r w:rsidRPr="003D6FEB">
        <w:rPr>
          <w:rFonts w:ascii="Arial" w:eastAsia="Times New Roman" w:hAnsi="Arial" w:cs="Arial"/>
          <w:b/>
          <w:bCs/>
          <w:color w:val="000000"/>
          <w:sz w:val="32"/>
          <w:szCs w:val="32"/>
          <w:lang w:eastAsia="ru-RU"/>
        </w:rPr>
        <w:t>СОБРАНИЕ ДЕПУТАТОВ</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МАНТУРОВСКОГО СЕЛЬСОВЕТА</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МАНТУРОВСКОГО РАЙОНА</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РЕШЕНИЕ</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от 29 января 2017 года №3/4</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Об утверждении Положения о порядке сноса зеленых насаждений и взимания восстановительной стоимости зеленых насаждений на территории 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 соответствии с </w:t>
      </w:r>
      <w:hyperlink r:id="rId5" w:tgtFrame="_blank" w:history="1">
        <w:r w:rsidRPr="003D6FEB">
          <w:rPr>
            <w:rFonts w:ascii="Arial" w:eastAsia="Times New Roman" w:hAnsi="Arial" w:cs="Arial"/>
            <w:color w:val="0000FF"/>
            <w:sz w:val="24"/>
            <w:szCs w:val="24"/>
            <w:lang w:eastAsia="ru-RU"/>
          </w:rPr>
          <w:t>Градостроительным кодексом</w:t>
        </w:r>
      </w:hyperlink>
      <w:r w:rsidRPr="003D6FEB">
        <w:rPr>
          <w:rFonts w:ascii="Arial" w:eastAsia="Times New Roman" w:hAnsi="Arial" w:cs="Arial"/>
          <w:color w:val="000000"/>
          <w:sz w:val="24"/>
          <w:szCs w:val="24"/>
          <w:lang w:eastAsia="ru-RU"/>
        </w:rPr>
        <w:t> РФ, </w:t>
      </w:r>
      <w:hyperlink r:id="rId6" w:tgtFrame="_blank" w:history="1">
        <w:r w:rsidRPr="003D6FEB">
          <w:rPr>
            <w:rFonts w:ascii="Arial" w:eastAsia="Times New Roman" w:hAnsi="Arial" w:cs="Arial"/>
            <w:color w:val="0000FF"/>
            <w:sz w:val="24"/>
            <w:szCs w:val="24"/>
            <w:lang w:eastAsia="ru-RU"/>
          </w:rPr>
          <w:t>Земельным кодексом</w:t>
        </w:r>
      </w:hyperlink>
      <w:r w:rsidRPr="003D6FEB">
        <w:rPr>
          <w:rFonts w:ascii="Arial" w:eastAsia="Times New Roman" w:hAnsi="Arial" w:cs="Arial"/>
          <w:color w:val="000000"/>
          <w:sz w:val="24"/>
          <w:szCs w:val="24"/>
          <w:lang w:eastAsia="ru-RU"/>
        </w:rPr>
        <w:t> РФ, Лесным кодексом РФ, Федеральным законом от 20.12.2001 №</w:t>
      </w:r>
      <w:hyperlink r:id="rId7" w:tgtFrame="_blank" w:history="1">
        <w:r w:rsidRPr="003D6FEB">
          <w:rPr>
            <w:rFonts w:ascii="Arial" w:eastAsia="Times New Roman" w:hAnsi="Arial" w:cs="Arial"/>
            <w:color w:val="0000FF"/>
            <w:sz w:val="24"/>
            <w:szCs w:val="24"/>
            <w:lang w:eastAsia="ru-RU"/>
          </w:rPr>
          <w:t>7-ФЗ</w:t>
        </w:r>
      </w:hyperlink>
      <w:r w:rsidRPr="003D6FEB">
        <w:rPr>
          <w:rFonts w:ascii="Arial" w:eastAsia="Times New Roman" w:hAnsi="Arial" w:cs="Arial"/>
          <w:color w:val="000000"/>
          <w:sz w:val="24"/>
          <w:szCs w:val="24"/>
          <w:lang w:eastAsia="ru-RU"/>
        </w:rPr>
        <w:t> «Об охране окружающей среды», ст. 14 Федерального закона от 06.10.2003 №</w:t>
      </w:r>
      <w:hyperlink r:id="rId8" w:tgtFrame="_blank" w:history="1">
        <w:r w:rsidRPr="003D6FEB">
          <w:rPr>
            <w:rFonts w:ascii="Arial" w:eastAsia="Times New Roman" w:hAnsi="Arial" w:cs="Arial"/>
            <w:color w:val="0000FF"/>
            <w:sz w:val="24"/>
            <w:szCs w:val="24"/>
            <w:lang w:eastAsia="ru-RU"/>
          </w:rPr>
          <w:t>131-ФЗ</w:t>
        </w:r>
      </w:hyperlink>
      <w:r w:rsidRPr="003D6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9" w:tgtFrame="_blank" w:history="1">
        <w:r w:rsidRPr="003D6FEB">
          <w:rPr>
            <w:rFonts w:ascii="Arial" w:eastAsia="Times New Roman" w:hAnsi="Arial" w:cs="Arial"/>
            <w:color w:val="0000FF"/>
            <w:sz w:val="24"/>
            <w:szCs w:val="24"/>
            <w:lang w:eastAsia="ru-RU"/>
          </w:rPr>
          <w:t>Уставом муниципального образования «Мантуровский сельсовет» Мантуровского района Курской области</w:t>
        </w:r>
      </w:hyperlink>
      <w:r w:rsidRPr="003D6FEB">
        <w:rPr>
          <w:rFonts w:ascii="Arial" w:eastAsia="Times New Roman" w:hAnsi="Arial" w:cs="Arial"/>
          <w:color w:val="000000"/>
          <w:sz w:val="24"/>
          <w:szCs w:val="24"/>
          <w:lang w:eastAsia="ru-RU"/>
        </w:rPr>
        <w:t>, Собрание депутатов я Мантуровского сельсовета Мантуровского района Курской области РЕШИЛО: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Утвердить Положение о порядке сноса зеленых насаждений и взимания восстановительной стоимости зеленых насаждений на территории Мантуровского сельсовета Мантуровского района Курской области согласно приложению.</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 Утвердить состав комиссии по оценке и сносу зеленых насаждений по Мантуровскому сельсовету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 Настоящее постановление вступает в силу с момента его официального опубликования.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Председатель Собрания депутатов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сельсовета                                                                       В.Н..Черенков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Глава Мантуровского сельсовета                                                        А.Л.Чернов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rPr>
          <w:rFonts w:ascii="Times New Roman" w:eastAsia="Times New Roman" w:hAnsi="Times New Roman" w:cs="Times New Roman"/>
          <w:sz w:val="24"/>
          <w:szCs w:val="24"/>
          <w:lang w:eastAsia="ru-RU"/>
        </w:rPr>
      </w:pPr>
      <w:r w:rsidRPr="003D6FEB">
        <w:rPr>
          <w:rFonts w:ascii="Arial" w:eastAsia="Times New Roman" w:hAnsi="Arial" w:cs="Arial"/>
          <w:color w:val="000000"/>
          <w:sz w:val="24"/>
          <w:szCs w:val="24"/>
          <w:lang w:eastAsia="ru-RU"/>
        </w:rPr>
        <w:br w:type="textWrapping" w:clear="all"/>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УТВЕРЖДЕНО:</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Решением Собрания депутатов</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сельсовета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района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Курской области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От 29 января 2018 г. №3/4</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ПОЛОЖЕНИЕ</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О ПОРЯДКЕ СНОСА И ВЗИМАНИЯ ВОССТАНОВИТЕЛЬНОЙ</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СТОИМОСТИ ЗЕЛЕНЫХ НАСАЖДЕНИЙ НА ТЕРРИТОРИИ МАНТУРОВСКОГО СЕЛЬСОВЕТА МАНТУРОВСКОГО РАЙОНА</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0"/>
          <w:szCs w:val="30"/>
          <w:lang w:eastAsia="ru-RU"/>
        </w:rPr>
        <w:t>1. Общие положения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1.1. Положение о порядке сноса и взимания восстановительной стоимости зеленых насаждений на территории Мантуровского сельсовета Мантуровского района Курской области (далее - сельское поселение) (далее именуется - Положение) разработано в целях обеспечения принципа платности природопользования, возмещения затрат на озеленение, исчисления размера ущерба при вынужденном уничтожении (сносе) зеленых насаждений при проведении работ по ремонту, строительству, реконструкции дорог, инженерных сетей, зданий, строений, сооружений и проведению инженерных изысканий, и в результате вырубки, повреждения или уничтожении зеленых насаждений и естественной растительности в границах населенных пунктов сельского поселения и лесных угодьях в собственности муниципального образования «Мантуровский сельсовет»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1.2. К зелёным насаждениям относятся: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дерево - растение, имеющее четко выраженный деревянистый ствол диаметром не менее 5 см на высоте 1, 3 м и верхушечный побег;</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травяной покров - газон, естественная травяная растительность;</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заросли - деревья и (или) кустарники самосевного и порослевого происхождения, образующие единый сомкнутый полог;</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газоны партерные - газоны, выращенные на клумбах;</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газоны луговые - газоны, выращенные путём дополнительного подсева трав на землях, занятых естественным травяным покровом;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газоны обыкновенные - газон, созданный путём огораживания и ухода за естественным травяным покровом;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цветник - участок геометрической или свободной формы с высаженными одно-, двух- или многолетними цветочными растениями.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Озеленённые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застроенная территория жилого, общественного, коммунального, производственного назначения, в пределах которой не менее 70 процентов поверхности занято растительным покровом.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Сухостойные зеленые насаждения - деревья и кустарники, рост которых прекращен по причине возраста, болезни, недостаточного ухода или сильного повреждения.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Зелёные насаждения искусственного происхождения - зелёные насаждения, посеянные и (или) выращенные в результате проведения мероприятий по озеленению населённых пунктов органами местного самоуправления и (или) при привлечении граждан и юридических лиц к данным мероприятиям.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Зелёные насаждения естественного происхождения - зелёные насаждения, посев и выращивание которых произошли путём естественного лесовосстановления без вложения органами местного самоуправления финансовых средств в посадку и выращивание данных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Все вышеуказанные зелёные насаждения, озеленённые территории и зелёные массивы, расположенные на селитебной (застроенной) территории, а также в зоне планируемых под освоение участков территории сельского поселения согласно правилам землепользования и застройки соответствующей территории, являются зелёным фондом 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1.3. Повреждение зеленых насаждений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являющееся причиной ухудшения его состояния, влекущее впоследствии прекращение роста насаждений и их гибель. Так же к повреждению зеленых насаждений относится механическое повреждение ветвей,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вытаптывание, наезд автотранспорта, поджог и иное причинение вреда.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1.4. Уничтожение зеленых насаждений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вырубки (спиливания) деревьев, а также повреждение зеленых насаждений, повлекшее за собой единовременное прекращение их роста, жизнедеятельности и гибель.</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1.5. Снос зеленых насаждений - вырубка, порубка (спиливание), выкапывание деревьев, кустарников, цветников, газонов, оформленные в соответствии с настоящим Положением,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отвечающих нормативным требованиям инсоляции жилых и общественных помещений.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1.5.Незаконный снос зеленых насаждений - уничтожение, снос зеленых насаждений, совершенный с нарушением требований действующего законодательства и настоящего положения.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1.6. Восстановительная стоимость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1.7. 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1.8. Объект - объект капитального строительства или линейный объект.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1.9. Восстановительная стоимость зеленых насаждений применяется только к зеленым насаждениям, не включённым в состав лесов, входящих в черту населенных пунктов.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1.10. Уполномоченным органом в области взимания восстановительной стоимости зеленых насаждений является администрация 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1.11 Расчет ущерба производится при повреждении, уничтожении, сносе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0"/>
          <w:szCs w:val="30"/>
          <w:lang w:eastAsia="ru-RU"/>
        </w:rPr>
        <w:t>2. Порядок согласования работ по сносу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 Снос зеленых насаждений может быть разрешен в следующих случаях:</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2.1.1. Строительства и реконструкции зданий и сооружений различного назначения.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2.1.2. Строительства парковочных карманов.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2.1.3. Строительства и ремонта автомобильных дорог и тротуаров.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2.1.4. Планового ремонта подземных и инженерных коммуникаций.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2.1.5. Проведения санитарных рубок и реконструкции зеленых насаждений в соответствии с требованиями СНиП.</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2.1.6. Восстановления нормативного светового режима в жилых и нежилых помещениях, затеняемых деревьями, высаженными с нарушением СНиП, по заключению соответствующих органов.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2.1.7. Сноса деревьев, место произрастания которых не соответствует требованиям СНиП.</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2.1.8. Предотвращения или ликвидации аварийных и чрезвычайных ситуаций техногенного и природного характера и их последствий.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2.1.9. При вырубке аварийно-опасных деревьев и кустарников.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2.2. Физическое или юридическое лицо (далее - Заявитель), которое заинтересовано в сносе зеленых насаждений, обязано обратиться в администрацию сельского поселения с заявлением о выдаче разрешения на снос зеленых насаждений и возместить вред, причиненный уничтожением зеленых насаждений в размере восстановительной стоимости сносимых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На основании заявления Комиссией по сносу зеленых насаждений на территории сельского поселения производятся обследование, оценка и целесообразность сноса зеленых насаждений, подлежащих вынужденному уничтожению.</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Состав Комиссии утверждается решением Собрания депутатов Мантуровского сельсовета Мантуровского района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 состав Комиссии включаются специалисты администрации Мантуровского сельсовета Мантуровского района Курской области, депутаты Собрания депутатов сельского поселения по согласованию.</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2.3. Снос зеленых насаждений производится при наличии разрешения, составленного Комиссией по форме, согласно приложению 1 к настоящему Положению.</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2.4. К заявлению о получении разрешения на снос зеленых насаждений при производстве работ по новому строительству, реконструкции объектов капитального строительства, а так же при их капитальном ремонте, если при его проведении затрагиваются конструктивные и другие характеристики надежности и безопасности таких объектов, Заявитель представляет в Комиссию следующие документы:</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копию разрешительной документации на строительство, реконструкцию объекта;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проект благоустройства и озеленения;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график проведения работ.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2.5.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в соответствии с требованиями СНиП Заявитель предоставляет заявление на получение разрешения и график производства работ.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2.6. 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Заявитель предоставляет в Комиссию заявление на получение разрешения.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2.7.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в Комиссию заявление на получение разрешения на снос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2.8. В течение 10 рабочих дней с момента представления всех необходимых документов, указанных в пунктах 2.4 - 2.7 настоящего Положения, Комиссия совместно с Заявителем проводит осмотр участка, на котором планируется проведение работ по сносу зеленых насаждений, и составляет акт осмотра территории согласно форме, указанной в приложении 2 к настоящему Положению.</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2.9. При ликвидации аварийных ситуаций обследование зеленых насаждений и оформление разрешения на их снос производится в течение трех рабочих дней.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2.10. Разрешение на снос зеленых насаждений выдается администрацией сельского поселения: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после предъявления копии документа об оплате восстановительной стоимости за снос зеленых насаждений, на срок проведения работ, но не более 1 года.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при компенсационном озеленении - с момента заключения договора на восстановление зеленых насаждений и срок по работам по уходу за ними до момента их приживаемости со специализированными организациями, осуществляющими озеленение территории населенных пунктов муниципального образования.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0"/>
          <w:szCs w:val="30"/>
          <w:lang w:eastAsia="ru-RU"/>
        </w:rPr>
        <w:t>3. Порядок расчета и оплаты восстановительной стоимости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3.1. 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пунктами 2.1.5 - 2.1.9 настоящего Положения.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xml:space="preserve">3.2. 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решений администрации Мантуровского сельсовета Мантуровского района Курской </w:t>
      </w:r>
      <w:r w:rsidRPr="003D6FEB">
        <w:rPr>
          <w:rFonts w:ascii="Arial" w:eastAsia="Times New Roman" w:hAnsi="Arial" w:cs="Arial"/>
          <w:color w:val="000000"/>
          <w:sz w:val="24"/>
          <w:szCs w:val="24"/>
          <w:lang w:eastAsia="ru-RU"/>
        </w:rPr>
        <w:lastRenderedPageBreak/>
        <w:t>области, допускается выполнение работ по компенсационному озеленению в местах, определяемых администрацией сельского поселения.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3.3. Компенсационное озеленение осуществляется путем заключения договора на восстановление зеленых насаждений и работ по уходу за ними до момента их приживаемости со специализированными организациями, осуществляющими озеленение, гражданами или юридическими лицами, в интересах которых будет произведен снос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3.4. 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3.5. Администрация Мантуровского сельсовета Мантуровского района Курской области на основании акта осмотра территории рассчитывает восстановительную стоимость зеленых насаждений в соответствии с методикой определения восстановительной стоимости зеленых насаждений на территории Мантуровского сельсовета Мантуровского района Курской области согласно приложению 3 к настоящему Положению.</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3.6. В течение трех рабочих дней администрация Мантуровского сельсовета Мантуровского района Курской области составляет акт расчета восстановительной стоимости зеленых насаждений в двух экземплярах. Один экземпляр остается в администрации сельского поселения, второй - у Заявителя.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3.7. Администрация Мантуровского сельсовета Мантуровского района Курской области на основании акта расчета восстановительной стоимости выдает Заявителю извещение на оплату восстановительной стоимости за снос, повреждение, уничтожение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3.8. Копии документа об оплате восстановительной стоимости Заявитель предоставляет в администрацию сельского поселения.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3.9. Средства, перечисляемые физическими и юридическими лицами в качестве восстановительной стоимости за снос и незаконное уничтожение (повреждение) зеленых насаждений поступают в местный бюджет сельского поселения и расходуются по статье «Благоустройство».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3.10. В случае производства Заявителем земляных работ, в результате которых происходит повреждение или уничтожение древесно-кустарниковой и травянистой растительности естественного и искусственного происхождения, помимо оплаты восстановительной стоимости, Заявитель обязан произвести работы по восстановлению нарушаемых газонов, цветников, кустарников и деревьев.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3.11. В случае обнаружения мест незаконного уничтожения (повреждения) зеленых насаждений Комиссией составляется акт осмотра территории с указанием поврежденных или уничтоженных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На основании акта осмотра территории администрация Мантуровского сельсовета Мантуровского района Курской области рассчитывает их восстановительную стоимость в соответствии с Методикой определения восстановительной стоимости зеленых насаждений, подготовленные материалы направляются в правоохранительные органы с целью выявления виновных лиц.</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3.12. Физические или юридические лица, допустившие уничтожение или повреждение зеленых насаждений, перечисляют сумму восстановительной стоимости в бюджет 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0"/>
          <w:szCs w:val="30"/>
          <w:lang w:eastAsia="ru-RU"/>
        </w:rPr>
        <w:lastRenderedPageBreak/>
        <w:t>4. Учет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4.1. Учет снесенных, поврежденных и восстановленных в ходе озеленения зеленых насаждений ведется администрацией Мантуровского сельсовета Мантуровского района Курской области на основании обследования озелененных территорий.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4.2. Для целей учета снесенных, поврежденных и восстановленных зеленых насаждений администрация Мантуровского сельсовета Мантуровского района Курской области ежегодно создает реестр снесенных и поврежденных зеленых насаждений согласно приложению 4 к настоящему Положению и представляет его Собранию депутатов 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0"/>
          <w:szCs w:val="30"/>
          <w:lang w:eastAsia="ru-RU"/>
        </w:rPr>
        <w:t>5. Ответственность</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5.1. 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5.2.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 муниципального образования.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0"/>
          <w:szCs w:val="30"/>
          <w:lang w:eastAsia="ru-RU"/>
        </w:rPr>
        <w:t>6. Прочие условия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6.1. На зелёные насаждения, посаженные и выращенные гражданами или юридическими лицами на земельных участках, принадлежащих им на праве собственности, распространяются требования </w:t>
      </w:r>
      <w:hyperlink r:id="rId10" w:tgtFrame="_blank" w:history="1">
        <w:r w:rsidRPr="003D6FEB">
          <w:rPr>
            <w:rFonts w:ascii="Arial" w:eastAsia="Times New Roman" w:hAnsi="Arial" w:cs="Arial"/>
            <w:color w:val="0000FF"/>
            <w:sz w:val="24"/>
            <w:szCs w:val="24"/>
            <w:lang w:eastAsia="ru-RU"/>
          </w:rPr>
          <w:t>Гражданского кодекса</w:t>
        </w:r>
      </w:hyperlink>
      <w:r w:rsidRPr="003D6FEB">
        <w:rPr>
          <w:rFonts w:ascii="Arial" w:eastAsia="Times New Roman" w:hAnsi="Arial" w:cs="Arial"/>
          <w:color w:val="000000"/>
          <w:sz w:val="24"/>
          <w:szCs w:val="24"/>
          <w:lang w:eastAsia="ru-RU"/>
        </w:rPr>
        <w:t> РФ, </w:t>
      </w:r>
      <w:hyperlink r:id="rId11" w:tgtFrame="_blank" w:history="1">
        <w:r w:rsidRPr="003D6FEB">
          <w:rPr>
            <w:rFonts w:ascii="Arial" w:eastAsia="Times New Roman" w:hAnsi="Arial" w:cs="Arial"/>
            <w:color w:val="0000FF"/>
            <w:sz w:val="24"/>
            <w:szCs w:val="24"/>
            <w:lang w:eastAsia="ru-RU"/>
          </w:rPr>
          <w:t>Градостроительного кодекса</w:t>
        </w:r>
      </w:hyperlink>
      <w:r w:rsidRPr="003D6FEB">
        <w:rPr>
          <w:rFonts w:ascii="Arial" w:eastAsia="Times New Roman" w:hAnsi="Arial" w:cs="Arial"/>
          <w:color w:val="000000"/>
          <w:sz w:val="24"/>
          <w:szCs w:val="24"/>
          <w:lang w:eastAsia="ru-RU"/>
        </w:rPr>
        <w:t> РФ и </w:t>
      </w:r>
      <w:hyperlink r:id="rId12" w:tgtFrame="_blank" w:history="1">
        <w:r w:rsidRPr="003D6FEB">
          <w:rPr>
            <w:rFonts w:ascii="Arial" w:eastAsia="Times New Roman" w:hAnsi="Arial" w:cs="Arial"/>
            <w:color w:val="0000FF"/>
            <w:sz w:val="24"/>
            <w:szCs w:val="24"/>
            <w:lang w:eastAsia="ru-RU"/>
          </w:rPr>
          <w:t>Земельного кодекса</w:t>
        </w:r>
      </w:hyperlink>
      <w:r w:rsidRPr="003D6FEB">
        <w:rPr>
          <w:rFonts w:ascii="Arial" w:eastAsia="Times New Roman" w:hAnsi="Arial" w:cs="Arial"/>
          <w:color w:val="000000"/>
          <w:sz w:val="24"/>
          <w:szCs w:val="24"/>
          <w:lang w:eastAsia="ru-RU"/>
        </w:rPr>
        <w:t> РФ.</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rPr>
          <w:rFonts w:ascii="Times New Roman" w:eastAsia="Times New Roman" w:hAnsi="Times New Roman" w:cs="Times New Roman"/>
          <w:sz w:val="24"/>
          <w:szCs w:val="24"/>
          <w:lang w:eastAsia="ru-RU"/>
        </w:rPr>
      </w:pPr>
      <w:r w:rsidRPr="003D6FEB">
        <w:rPr>
          <w:rFonts w:ascii="Arial" w:eastAsia="Times New Roman" w:hAnsi="Arial" w:cs="Arial"/>
          <w:color w:val="000000"/>
          <w:sz w:val="24"/>
          <w:szCs w:val="24"/>
          <w:lang w:eastAsia="ru-RU"/>
        </w:rPr>
        <w:br w:type="textWrapping" w:clear="all"/>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Приложение №1</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 Положению о порядке сноса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и взимания</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восстановительной стоимости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на территории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сельсовета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Комиссия в составе:</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(указать должность, фамилию, имя, отчество)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Разрешает снос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N п/п</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Вид зеленых насаждений, порода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Кол-во шт.,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Диаметр, 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Возраст, лет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Состояние</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Сумма восстановительной стоимости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согласно Методике определения восстановительной стоимости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На земельном участке, расположенном 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Основание: 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Требования при выполнении работ: __________________________________________________________________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(указать за чей счет производится снос зеленых насаждений, требования по технике безопасности)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Срок действия разрешения: 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Подписи _________________ __________ 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(должность) (личная подпись) (расшифровка подписи)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 _____________ 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(должность) (личная подпись) (расшифровка подписи)</w:t>
      </w:r>
    </w:p>
    <w:p w:rsidR="003D6FEB" w:rsidRPr="003D6FEB" w:rsidRDefault="003D6FEB" w:rsidP="003D6FEB">
      <w:pPr>
        <w:spacing w:after="0" w:line="240" w:lineRule="auto"/>
        <w:rPr>
          <w:rFonts w:ascii="Times New Roman" w:eastAsia="Times New Roman" w:hAnsi="Times New Roman" w:cs="Times New Roman"/>
          <w:sz w:val="24"/>
          <w:szCs w:val="24"/>
          <w:lang w:eastAsia="ru-RU"/>
        </w:rPr>
      </w:pPr>
      <w:r w:rsidRPr="003D6FEB">
        <w:rPr>
          <w:rFonts w:ascii="Arial" w:eastAsia="Times New Roman" w:hAnsi="Arial" w:cs="Arial"/>
          <w:color w:val="000000"/>
          <w:sz w:val="24"/>
          <w:szCs w:val="24"/>
          <w:lang w:eastAsia="ru-RU"/>
        </w:rPr>
        <w:br w:type="textWrapping" w:clear="all"/>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Приложение №2</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 Положению о порядке сноса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и взимания</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восстановительной стоимости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на территории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сельсовета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района Курской области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АКТ</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обследования земельного участка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от «___»_______ 20___ г. №_______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Комиссия в составе:</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(фамилия, имя, отчество, должность)</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 присутствии заявителя (его представителя)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________________________________________________________________________________________________________________________________________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(фамилия, имя, отчество, должность, документ, подтверждающий полномочия)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Провела обследование земельного участка</w:t>
      </w:r>
    </w:p>
    <w:p w:rsidR="003D6FEB" w:rsidRPr="003D6FEB" w:rsidRDefault="003D6FEB" w:rsidP="003D6FEB">
      <w:pPr>
        <w:spacing w:after="0" w:line="240" w:lineRule="auto"/>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(месторасположение, адрес, правообладатель, цель использования)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 целях:</w:t>
      </w:r>
    </w:p>
    <w:p w:rsidR="003D6FEB" w:rsidRPr="003D6FEB" w:rsidRDefault="003D6FEB" w:rsidP="003D6FEB">
      <w:pPr>
        <w:spacing w:after="0" w:line="240" w:lineRule="auto"/>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При обследовании установлено следующее:</w:t>
      </w:r>
    </w:p>
    <w:p w:rsidR="003D6FEB" w:rsidRPr="003D6FEB" w:rsidRDefault="003D6FEB" w:rsidP="003D6FEB">
      <w:pPr>
        <w:spacing w:after="0" w:line="240" w:lineRule="auto"/>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_______________________________________________________________________________________________________________________________________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Приложения:</w:t>
      </w:r>
    </w:p>
    <w:p w:rsidR="003D6FEB" w:rsidRPr="003D6FEB" w:rsidRDefault="003D6FEB" w:rsidP="003D6FEB">
      <w:pPr>
        <w:spacing w:after="0" w:line="240" w:lineRule="auto"/>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________________________________________________________________________________________________________________________________________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Подписи _________________ __________ 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(должность) (личная подпись) (расшифровка подписи)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 _____________ 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(должность) (личная подпись) (расшифровка подписи)</w:t>
      </w:r>
    </w:p>
    <w:p w:rsidR="003D6FEB" w:rsidRPr="003D6FEB" w:rsidRDefault="003D6FEB" w:rsidP="003D6FEB">
      <w:pPr>
        <w:spacing w:after="0" w:line="240" w:lineRule="auto"/>
        <w:rPr>
          <w:rFonts w:ascii="Times New Roman" w:eastAsia="Times New Roman" w:hAnsi="Times New Roman" w:cs="Times New Roman"/>
          <w:sz w:val="24"/>
          <w:szCs w:val="24"/>
          <w:lang w:eastAsia="ru-RU"/>
        </w:rPr>
      </w:pPr>
      <w:r w:rsidRPr="003D6FEB">
        <w:rPr>
          <w:rFonts w:ascii="Arial" w:eastAsia="Times New Roman" w:hAnsi="Arial" w:cs="Arial"/>
          <w:color w:val="000000"/>
          <w:sz w:val="24"/>
          <w:szCs w:val="24"/>
          <w:lang w:eastAsia="ru-RU"/>
        </w:rPr>
        <w:br w:type="textWrapping" w:clear="all"/>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Приложение к акту</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обследования земельного участка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от «___» ______ 20___ г. №_____</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ВЕДОМОСТЬ</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перечета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Местонахождение:__________________________________________________________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(населённый пункт, микрорайон, адрес ближайшего здания или владения)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№п/п</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Вид зеленых насаждений, порода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Кол-во шт.*, площадь кв. 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Диаметр см**,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возраст в годах</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Состояние здоровья, наличие</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погибших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Сумма восстанови-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тельной стоимости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итого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*Количество указывается при учёте деревьев и кустарников, для остальных насаждений указывается только площадь.</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*Диаметр указывается при учёте деревьев, для остальных насаждений указывается только возраст.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Подписи должностных лиц:</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 __________ 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(должность) (личная подпись) (расшифровка подписи)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 _____________ ____________________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(должность) (личная подпись) (расшифровка подписи)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Подписи заинтересованных лиц:</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 ______________ 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(должность) (личная подпись) (расшифровка подписи)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 __________________ __ 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rPr>
          <w:rFonts w:ascii="Times New Roman" w:eastAsia="Times New Roman" w:hAnsi="Times New Roman" w:cs="Times New Roman"/>
          <w:sz w:val="24"/>
          <w:szCs w:val="24"/>
          <w:lang w:eastAsia="ru-RU"/>
        </w:rPr>
      </w:pPr>
      <w:r w:rsidRPr="003D6FEB">
        <w:rPr>
          <w:rFonts w:ascii="Arial" w:eastAsia="Times New Roman" w:hAnsi="Arial" w:cs="Arial"/>
          <w:color w:val="000000"/>
          <w:sz w:val="24"/>
          <w:szCs w:val="24"/>
          <w:lang w:eastAsia="ru-RU"/>
        </w:rPr>
        <w:br w:type="textWrapping" w:clear="all"/>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Приложение №3</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 Положению о порядке сноса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и взимания</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восстановительной стоимости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на территории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сельсовета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МЕТОДИКА</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ОПРЕДЕЛЕНИЯ ВОССТАНОВИТЕЛЬНОЙ СТОИМОСТИ</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2"/>
          <w:szCs w:val="32"/>
          <w:lang w:eastAsia="ru-RU"/>
        </w:rPr>
        <w:t>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Настоящая методика применяется в следующих случаях:</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1.1. Для стоимостной оценки ущерба, который может возникнуть при осуществлении хозяйственной деятельности, затрагивающей зеленые насаждения на территории 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1.2. При исчислении размера восстановительной стоимости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1.3. В иных случаях, связанных с определением стоимости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2. Оценка зеленых насаждений проводится методом полного учета всех видов затрат, связанных с созданием и содержанием зеленых насаждений или сохранением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3. Восстановительная стоимость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4.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территорий: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Распределение древесных пород и расчет стоимости работ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по посадке и уходу за 1 единицей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Стоимость работ без НДС</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Посадка, руб. за единицу</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Уход, рублей без полива на 1 единицу в год</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Дерево хвойной породы (с посадочным материалом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Дерево лиственной породы (с посадочным материалом)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Кустарник (без посадочного материала)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Живая изгородь 1 п. м (без посадочного материала)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Газон 10 кв. 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Цветник 10 кв. 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Многолетний цветник 10 кв. 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4.1. Деревья подсчитываются поштучно.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4.2. Если дерево имеет несколько стволов, то в расчетах компенсационной стоимости учитывается один ствол с наибольшим диаметром.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Если второстепенный ствол достиг в диаметре 5 см и растет на расстоянии более 0, 5 м от основного ствола на высоте 1, 3 м, то данный ствол считается за отдельное дерево.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4.3. Кустарники в группах подсчитываются поштучно.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4.4.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4.5.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15 деревьям.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4.6. Количество газонов и естественной травяной растительности определяется исходя из занимаемой ими площади в кв. 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5. Восстановительная стоимость дерева определяется по формуле:</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одного дерева Св = (Сп + У x А) х Ид х Ктер х Кзон</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для группы деревьев Св = (Сп x +У x А) x N х Ид х Ктер х Кзон</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Св - восстановительная стоимость дерева,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Сп - стоимость посадки одного дерева с комом 1, 0 x 1, 0 x 0, 6 м с учетом стоимости посадочного материала (дерева),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У - сметная стоимость годового ухода за деревом,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N - количество деревьев в группе, шт.;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А - количество лет восстановительного периода, учитываемого при расчете компенсации за вырубаемые деревья:</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для хвойных деревьев - 10 лет;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для лиственных деревьев - 5 лет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Ид - индекс - дефлятор, определяемый как индекс потребительских цен (ИПЦ), утвержденный Минэкономразвития на текущий год по отношению к 2015 году</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Ктер - коэффициент территориальной принадлежности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3 - для территорий населенных пунктов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0 - для прочих территорий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Кзон - коэффициент, учитывающий зону расположения земельного участка согласно Правилам землепользования и застройки: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5 - для зон Зеленых насаждений общего пользования (Р1)</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8 - для зон лесов и лесопарков (Р2)</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 0 - для зон средозащитного озеленения (СО)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0 - для прочих зон</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5.1. Восстановительная стоимость кустарника определяется по формуле:</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Свк = (Спк + Сск + Су) х Ид х Ктер х Кзон</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Свк - восстановительная стоимость кустарника,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Спк - стоимость посадки одного кустарника без учета посадочного материала (кустарника),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Сск - стоимость посадочного материала,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Су - стоимость годового ухода за кустарником,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Ид - индекс - дефлятор, определяемый как индекс потребительских цен (ИПЦ), утвержденный Минэкономразвития на текущий год по отношению к 2015 году</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Ктер - коэффициент территориальной принадлежности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3 - для территорий населенных пунктов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1, 0 - для прочих территорий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Кзон - коэффициент, учитывающий зону расположения земельного участка согласно Правилам землепользования и застройки: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5 - для зон Зеленых насаждений общего пользования (Р1)</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8 - для зон лесов и лесопарков (Р2)</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 0 - для зон средозащитного озеленения (СО)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0 - для прочих зон</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5.2 Восстановительная стоимость газона, цветника и естественного травяного покрова определяется по следующей формуле:</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Свг = (Суг + Су) х Ид х Ктер х Кзон</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Свг - восстановительная стоимость газона, цветника, естественного травяного покрова,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Суг - стоимость устройства десяти кв. м газона, цветника, естественного травяного покрова, с учетом стоимости посадочного материала,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Су - стоимость годового ухода за 10 кв. м газона, цветника, естественного травяного покрова, руб.</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Ид - индекс - дефлятор, определяемый как индекс потребительских цен (ИПЦ), утвержденный Минэкономразвития на текущий год по отношению к 2015 году</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Ктер - коэффициент территориальной принадлежности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3 - для территорий населенных пунктов</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0 - для прочих территорий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Кзон - коэффициент, учитывающий зону расположения земельного участка согласно Правилам землепользования и застройки: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5 - для зон Зеленых насаждений общего пользования (Р1)</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8 - для зон лесов и лесопарков (Р2)</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2, 0 - для зон средозащитного озеленения (СО)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1, 0 - для прочих зон</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5.3. Стоимость посадки зеленых насаждений с учетом ухода определяется исходя из фактического уровня цен 2016 года на основании анализа муниципальных контрактов, заключенных по итогам размещения муниципальных заказов в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rPr>
          <w:rFonts w:ascii="Times New Roman" w:eastAsia="Times New Roman" w:hAnsi="Times New Roman" w:cs="Times New Roman"/>
          <w:sz w:val="24"/>
          <w:szCs w:val="24"/>
          <w:lang w:eastAsia="ru-RU"/>
        </w:rPr>
      </w:pPr>
      <w:r w:rsidRPr="003D6FEB">
        <w:rPr>
          <w:rFonts w:ascii="Arial" w:eastAsia="Times New Roman" w:hAnsi="Arial" w:cs="Arial"/>
          <w:color w:val="000000"/>
          <w:sz w:val="24"/>
          <w:szCs w:val="24"/>
          <w:lang w:eastAsia="ru-RU"/>
        </w:rPr>
        <w:lastRenderedPageBreak/>
        <w:br w:type="textWrapping" w:clear="all"/>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Приложение №4</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 Положению о порядке сноса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и взимания</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восстановительной стоимости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на территории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сельсовета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РЕЕСТР</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СНЕСЕННЫХ ЗЕЛЕНЫХ НАСАЖДЕНИЙ</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 период с «___» ________ 20___ г. по «___» ________ 20___ г.</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№п/п</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Адрес местонахождения объекта</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№разрешения на снос</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Снесено деревьев, шт</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Снесено кустарников, пог.м.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Снесено газонов и цветников, кв.м.</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ИТОГО за период 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Специалист администрации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____________________ _________________</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(подпись) (ф. и. о.)</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rPr>
          <w:rFonts w:ascii="Times New Roman" w:eastAsia="Times New Roman" w:hAnsi="Times New Roman" w:cs="Times New Roman"/>
          <w:sz w:val="24"/>
          <w:szCs w:val="24"/>
          <w:lang w:eastAsia="ru-RU"/>
        </w:rPr>
      </w:pPr>
      <w:r w:rsidRPr="003D6FEB">
        <w:rPr>
          <w:rFonts w:ascii="Arial" w:eastAsia="Times New Roman" w:hAnsi="Arial" w:cs="Arial"/>
          <w:color w:val="000000"/>
          <w:sz w:val="24"/>
          <w:szCs w:val="24"/>
          <w:lang w:eastAsia="ru-RU"/>
        </w:rPr>
        <w:br w:type="textWrapping" w:clear="all"/>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Приложение №5</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к Положению о порядке сноса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и взимания</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восстановительной стоимости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зеленых насаждений на территории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сельсовета</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Мантуровского района Курской области</w:t>
      </w:r>
    </w:p>
    <w:p w:rsidR="003D6FEB" w:rsidRPr="003D6FEB" w:rsidRDefault="003D6FEB" w:rsidP="003D6FEB">
      <w:pPr>
        <w:spacing w:after="0" w:line="240" w:lineRule="auto"/>
        <w:ind w:firstLine="720"/>
        <w:jc w:val="right"/>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0"/>
          <w:szCs w:val="30"/>
          <w:lang w:eastAsia="ru-RU"/>
        </w:rPr>
        <w:t>Состав</w:t>
      </w:r>
    </w:p>
    <w:p w:rsidR="003D6FEB" w:rsidRPr="003D6FEB" w:rsidRDefault="003D6FEB" w:rsidP="003D6FEB">
      <w:pPr>
        <w:spacing w:after="0" w:line="240" w:lineRule="auto"/>
        <w:ind w:firstLine="720"/>
        <w:jc w:val="center"/>
        <w:rPr>
          <w:rFonts w:ascii="Arial" w:eastAsia="Times New Roman" w:hAnsi="Arial" w:cs="Arial"/>
          <w:color w:val="000000"/>
          <w:sz w:val="24"/>
          <w:szCs w:val="24"/>
          <w:lang w:eastAsia="ru-RU"/>
        </w:rPr>
      </w:pPr>
      <w:r w:rsidRPr="003D6FEB">
        <w:rPr>
          <w:rFonts w:ascii="Arial" w:eastAsia="Times New Roman" w:hAnsi="Arial" w:cs="Arial"/>
          <w:b/>
          <w:bCs/>
          <w:color w:val="000000"/>
          <w:sz w:val="30"/>
          <w:szCs w:val="30"/>
          <w:lang w:eastAsia="ru-RU"/>
        </w:rPr>
        <w:t>комиссии по оценке и сносу зеленых насаждений</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Чернов А.Л.. - глава Администрации 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lastRenderedPageBreak/>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Алехина Т.А..- зам. главы 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Бунина И.Н.. - специалист МКУ «ОДА Мантуровского сельсовета Мантуровского района Курской области.»</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Черенков В.Н- Председатель Собрания депутатов Мантуровского сельсовета Мантуровского района Курской области (по согласованию).</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3D6FEB" w:rsidRPr="003D6FEB" w:rsidRDefault="003D6FEB" w:rsidP="003D6FEB">
      <w:pPr>
        <w:spacing w:after="0" w:line="240" w:lineRule="auto"/>
        <w:ind w:firstLine="720"/>
        <w:jc w:val="both"/>
        <w:rPr>
          <w:rFonts w:ascii="Arial" w:eastAsia="Times New Roman" w:hAnsi="Arial" w:cs="Arial"/>
          <w:color w:val="000000"/>
          <w:sz w:val="24"/>
          <w:szCs w:val="24"/>
          <w:lang w:eastAsia="ru-RU"/>
        </w:rPr>
      </w:pPr>
      <w:r w:rsidRPr="003D6FEB">
        <w:rPr>
          <w:rFonts w:ascii="Arial" w:eastAsia="Times New Roman" w:hAnsi="Arial" w:cs="Arial"/>
          <w:color w:val="000000"/>
          <w:sz w:val="24"/>
          <w:szCs w:val="24"/>
          <w:lang w:eastAsia="ru-RU"/>
        </w:rPr>
        <w:t> </w:t>
      </w:r>
    </w:p>
    <w:p w:rsidR="00744B29" w:rsidRPr="002A5966" w:rsidRDefault="00744B29" w:rsidP="002A5966"/>
    <w:sectPr w:rsidR="00744B29" w:rsidRPr="002A5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67"/>
    <w:rsid w:val="002A5966"/>
    <w:rsid w:val="003D6FEB"/>
    <w:rsid w:val="00400737"/>
    <w:rsid w:val="005807AF"/>
    <w:rsid w:val="00744B29"/>
    <w:rsid w:val="00A3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55A87-3963-47BE-A8EE-6640B6A7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3D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3658A2F0-13F2-4925-A536-3EF779CFF4CC" TargetMode="External"/><Relationship Id="rId12"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showDocument.html?id=9CF2F1C3-393D-4051-A52D-9923B0E51C0C" TargetMode="External"/><Relationship Id="rId11" Type="http://schemas.openxmlformats.org/officeDocument/2006/relationships/hyperlink" Target="https://pravo-search.minjust.ru/bigs/showDocument.html?id=3EAFAB07-448E-4E8F-A1D9-6ABB0814EA98" TargetMode="External"/><Relationship Id="rId5" Type="http://schemas.openxmlformats.org/officeDocument/2006/relationships/hyperlink" Target="https://pravo-search.minjust.ru/bigs/showDocument.html?id=3EAFAB07-448E-4E8F-A1D9-6ABB0814EA98" TargetMode="External"/><Relationship Id="rId10" Type="http://schemas.openxmlformats.org/officeDocument/2006/relationships/hyperlink" Target="https://pravo-search.minjust.ru/bigs/showDocument.html?id=EA4730E2-0388-4AEE-BD89-0CBC2C54574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31336F78-6812-48E0-8AB5-22FC2187B09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CC7A-50EE-44E9-99C7-1EAECF3B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2</cp:revision>
  <dcterms:created xsi:type="dcterms:W3CDTF">2024-02-02T11:59:00Z</dcterms:created>
  <dcterms:modified xsi:type="dcterms:W3CDTF">2024-02-02T11:59:00Z</dcterms:modified>
</cp:coreProperties>
</file>